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E6" w:rsidRDefault="00AE13B7">
      <w:pPr>
        <w:jc w:val="center"/>
        <w:rPr>
          <w:rFonts w:ascii="Liberation Serif" w:hAnsi="Liberation Serif"/>
        </w:rPr>
      </w:pPr>
      <w:bookmarkStart w:id="0" w:name="_GoBack"/>
      <w:bookmarkEnd w:id="0"/>
      <w:r>
        <w:rPr>
          <w:rFonts w:ascii="Liberation Serif" w:hAnsi="Liberation Serif" w:cs="Times New Roman"/>
          <w:b/>
          <w:bCs/>
        </w:rPr>
        <w:t>По вопросам продаж и поддержки обращайтесь:</w:t>
      </w:r>
    </w:p>
    <w:tbl>
      <w:tblPr>
        <w:tblW w:w="10108" w:type="dxa"/>
        <w:tblInd w:w="-103"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400"/>
        <w:gridCol w:w="2768"/>
        <w:gridCol w:w="2616"/>
        <w:gridCol w:w="2324"/>
      </w:tblGrid>
      <w:tr w:rsidR="005209E6">
        <w:tc>
          <w:tcPr>
            <w:tcW w:w="2399"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Архангельск (8182)63-90-72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Астана +7(7172)727-132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Белгород (4722)40-23-64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Брянск (4832)59-03-52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Владивосток (423)249-28-31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Волгоград (844)278-03-48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Вологда (8172)26-41-59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Воронеж (473)204-51-73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Екатеринбург (343)384-55-89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Иваново (4932)77-34-06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Ижевск (3412)26-03-58 </w:t>
            </w:r>
          </w:p>
          <w:p w:rsidR="005209E6" w:rsidRDefault="00AE13B7">
            <w:pPr>
              <w:pStyle w:val="afa"/>
              <w:jc w:val="left"/>
              <w:rPr>
                <w:rFonts w:ascii="Liberation Serif" w:hAnsi="Liberation Serif"/>
              </w:rPr>
            </w:pPr>
            <w:r>
              <w:rPr>
                <w:rFonts w:ascii="Liberation Serif" w:hAnsi="Liberation Serif" w:cs="Times New Roman"/>
                <w:sz w:val="16"/>
                <w:szCs w:val="16"/>
              </w:rPr>
              <w:t>Казань (843)206-01-48</w:t>
            </w:r>
          </w:p>
        </w:tc>
        <w:tc>
          <w:tcPr>
            <w:tcW w:w="2768"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Калининград (4012)72-03-81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Калуга (4842)92-23-67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Кемерово (3842)65-04-62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Киров (8332)68-02-04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Краснодар (861)203-40-90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Красноярск (391)204-63-61 </w:t>
            </w:r>
          </w:p>
          <w:p w:rsidR="005209E6" w:rsidRDefault="00AE13B7">
            <w:pPr>
              <w:pStyle w:val="afa"/>
              <w:jc w:val="left"/>
              <w:rPr>
                <w:rFonts w:ascii="Liberation Serif" w:hAnsi="Liberation Serif"/>
              </w:rPr>
            </w:pPr>
            <w:r>
              <w:rPr>
                <w:rFonts w:ascii="Liberation Serif" w:hAnsi="Liberation Serif" w:cs="Times New Roman"/>
                <w:sz w:val="16"/>
                <w:szCs w:val="16"/>
              </w:rPr>
              <w:t>Курск (</w:t>
            </w:r>
            <w:r>
              <w:rPr>
                <w:rFonts w:ascii="Liberation Serif" w:hAnsi="Liberation Serif" w:cs="Times New Roman"/>
                <w:sz w:val="16"/>
                <w:szCs w:val="16"/>
              </w:rPr>
              <w:t xml:space="preserve">4712)77-13-04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Липецк (4742)52-20-81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Магнитогорск (3519)55-03-13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Москва (495)268-04-70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Мурманск (8152)59-64-93 </w:t>
            </w:r>
          </w:p>
          <w:p w:rsidR="005209E6" w:rsidRDefault="00AE13B7">
            <w:pPr>
              <w:pStyle w:val="afa"/>
              <w:jc w:val="left"/>
              <w:rPr>
                <w:rFonts w:ascii="Liberation Serif" w:hAnsi="Liberation Serif"/>
              </w:rPr>
            </w:pPr>
            <w:r>
              <w:rPr>
                <w:rFonts w:ascii="Liberation Serif" w:hAnsi="Liberation Serif" w:cs="Times New Roman"/>
                <w:sz w:val="16"/>
                <w:szCs w:val="16"/>
              </w:rPr>
              <w:t>Набережные Челны (8552)20-53-41</w:t>
            </w:r>
          </w:p>
        </w:tc>
        <w:tc>
          <w:tcPr>
            <w:tcW w:w="2616"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Нижний Новгород (831)429-08-12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Новокузнецк (3843)20-46-81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Новосибирск (383)227-86-73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Орел (4862)44-53-42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Оренбург (3532)37-68-04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Пенза (8412)22-31-16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Пермь (342)205-81-47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Ростов-на-Дону (863)308-18-15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Рязань (4912)46-61-64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Самара (846)206-03-16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Санкт-Петербург (812)309-46-40 </w:t>
            </w:r>
          </w:p>
          <w:p w:rsidR="005209E6" w:rsidRDefault="00AE13B7">
            <w:pPr>
              <w:pStyle w:val="afa"/>
              <w:jc w:val="left"/>
              <w:rPr>
                <w:rFonts w:ascii="Liberation Serif" w:hAnsi="Liberation Serif"/>
              </w:rPr>
            </w:pPr>
            <w:r>
              <w:rPr>
                <w:rFonts w:ascii="Liberation Serif" w:hAnsi="Liberation Serif" w:cs="Times New Roman"/>
                <w:sz w:val="16"/>
                <w:szCs w:val="16"/>
              </w:rPr>
              <w:t>Саратов (845)249-38-78</w:t>
            </w:r>
          </w:p>
        </w:tc>
        <w:tc>
          <w:tcPr>
            <w:tcW w:w="2324"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Смоленск (4812)29-41-54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Сочи (862)225-72-31 </w:t>
            </w:r>
          </w:p>
          <w:p w:rsidR="005209E6" w:rsidRDefault="00AE13B7">
            <w:pPr>
              <w:pStyle w:val="afa"/>
              <w:jc w:val="left"/>
              <w:rPr>
                <w:rFonts w:ascii="Liberation Serif" w:hAnsi="Liberation Serif"/>
              </w:rPr>
            </w:pPr>
            <w:r>
              <w:rPr>
                <w:rFonts w:ascii="Liberation Serif" w:hAnsi="Liberation Serif" w:cs="Times New Roman"/>
                <w:sz w:val="16"/>
                <w:szCs w:val="16"/>
              </w:rPr>
              <w:t>Ставропол</w:t>
            </w:r>
            <w:r>
              <w:rPr>
                <w:rFonts w:ascii="Liberation Serif" w:hAnsi="Liberation Serif" w:cs="Times New Roman"/>
                <w:sz w:val="16"/>
                <w:szCs w:val="16"/>
              </w:rPr>
              <w:t xml:space="preserve">ь (8652)20-65-13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Тверь (4822)63-31-35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Томск (3822)98-41-53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Тула (4872)74-02-29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Тюмень (3452)66-21-18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Ульяновск (8422)24-23-59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Уфа (347)229-48-12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Челябинск (351)202-03-61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Череповец (8202)49-02-64 </w:t>
            </w:r>
          </w:p>
          <w:p w:rsidR="005209E6" w:rsidRDefault="00AE13B7">
            <w:pPr>
              <w:pStyle w:val="afa"/>
              <w:jc w:val="left"/>
              <w:rPr>
                <w:rFonts w:ascii="Liberation Serif" w:hAnsi="Liberation Serif"/>
              </w:rPr>
            </w:pPr>
            <w:r>
              <w:rPr>
                <w:rFonts w:ascii="Liberation Serif" w:hAnsi="Liberation Serif" w:cs="Times New Roman"/>
                <w:sz w:val="16"/>
                <w:szCs w:val="16"/>
              </w:rPr>
              <w:t>Ярославль (4852)69-52-93</w:t>
            </w:r>
          </w:p>
        </w:tc>
      </w:tr>
    </w:tbl>
    <w:p w:rsidR="005209E6" w:rsidRDefault="00AE13B7">
      <w:pPr>
        <w:pStyle w:val="1"/>
        <w:numPr>
          <w:ilvl w:val="0"/>
          <w:numId w:val="2"/>
        </w:numPr>
        <w:spacing w:before="73" w:after="0" w:line="320" w:lineRule="exact"/>
        <w:ind w:left="1353" w:firstLine="0"/>
      </w:pPr>
      <w:r w:rsidRPr="00AE13B7">
        <w:rPr>
          <w:rFonts w:ascii="Liberation Serif" w:hAnsi="Liberation Serif" w:cs="Times New Roman"/>
          <w:b w:val="0"/>
          <w:bCs w:val="0"/>
          <w:color w:val="000000"/>
          <w:sz w:val="24"/>
          <w:szCs w:val="24"/>
        </w:rPr>
        <w:t>Опросный лист отправлять</w:t>
      </w:r>
      <w:r w:rsidRPr="00AE13B7">
        <w:rPr>
          <w:rStyle w:val="-"/>
          <w:rFonts w:ascii="Liberation Serif" w:hAnsi="Liberation Serif" w:cs="Times New Roman"/>
          <w:b w:val="0"/>
          <w:bCs w:val="0"/>
          <w:color w:val="00000A"/>
          <w:sz w:val="24"/>
          <w:szCs w:val="24"/>
          <w:u w:val="none"/>
        </w:rPr>
        <w:t xml:space="preserve">: </w:t>
      </w:r>
      <w:hyperlink r:id="rId6">
        <w:r>
          <w:rPr>
            <w:rStyle w:val="-"/>
            <w:rFonts w:ascii="Liberation Serif" w:hAnsi="Liberation Serif" w:cs="Times New Roman"/>
            <w:b w:val="0"/>
            <w:bCs w:val="0"/>
            <w:color w:val="00000A"/>
            <w:sz w:val="24"/>
            <w:szCs w:val="24"/>
            <w:u w:val="none"/>
            <w:lang w:val="en-US"/>
          </w:rPr>
          <w:t>asr</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nt</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rt</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ru</w:t>
        </w:r>
      </w:hyperlink>
    </w:p>
    <w:p w:rsidR="005209E6" w:rsidRDefault="00AE13B7">
      <w:pPr>
        <w:pStyle w:val="2"/>
        <w:numPr>
          <w:ilvl w:val="1"/>
          <w:numId w:val="2"/>
        </w:numPr>
        <w:ind w:left="680" w:firstLine="0"/>
        <w:rPr>
          <w:rFonts w:ascii="Liberation Serif" w:hAnsi="Liberation Serif"/>
        </w:rPr>
      </w:pPr>
      <w:r>
        <w:rPr>
          <w:rFonts w:ascii="Liberation Serif" w:hAnsi="Liberation Serif"/>
        </w:rPr>
        <w:t>Опросный лист</w:t>
      </w:r>
      <w:r>
        <w:rPr>
          <w:rFonts w:ascii="Liberation Serif" w:hAnsi="Liberation Serif"/>
        </w:rPr>
        <w:br/>
        <w:t>на автоматизированный пост слива нефтепродуктов</w:t>
      </w:r>
      <w:r>
        <w:rPr>
          <w:rFonts w:ascii="Liberation Serif" w:hAnsi="Liberation Serif"/>
        </w:rPr>
        <w:br/>
        <w:t>из железнодорожных цистерн</w:t>
      </w:r>
    </w:p>
    <w:p w:rsidR="005209E6" w:rsidRDefault="00AE13B7">
      <w:pPr>
        <w:pStyle w:val="af1"/>
        <w:numPr>
          <w:ilvl w:val="0"/>
          <w:numId w:val="8"/>
        </w:numPr>
        <w:spacing w:before="360"/>
        <w:ind w:left="1349" w:hanging="357"/>
        <w:rPr>
          <w:b/>
          <w:i/>
        </w:rPr>
      </w:pPr>
      <w:r>
        <w:rPr>
          <w:rFonts w:ascii="Liberation Serif" w:hAnsi="Liberation Serif"/>
          <w:b/>
          <w:i/>
        </w:rPr>
        <w:t>Данные Заказчика</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3256"/>
        <w:gridCol w:w="3597"/>
        <w:gridCol w:w="3612"/>
      </w:tblGrid>
      <w:tr w:rsidR="005209E6">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Наименование Заказчика:</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Адрес Заказчика:</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Контактное лицо:</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Дата заполнения опросного л</w:t>
            </w:r>
            <w:r>
              <w:rPr>
                <w:rFonts w:ascii="Liberation Serif" w:hAnsi="Liberation Serif"/>
                <w:sz w:val="22"/>
              </w:rPr>
              <w:t>и</w:t>
            </w:r>
            <w:r>
              <w:rPr>
                <w:rFonts w:ascii="Liberation Serif" w:hAnsi="Liberation Serif"/>
                <w:sz w:val="22"/>
              </w:rPr>
              <w:t>ста</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Тел.:</w:t>
            </w:r>
          </w:p>
        </w:tc>
        <w:tc>
          <w:tcPr>
            <w:tcW w:w="359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Факс:</w:t>
            </w:r>
          </w:p>
        </w:tc>
        <w:tc>
          <w:tcPr>
            <w:tcW w:w="3612"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lang w:val="en-US"/>
              </w:rPr>
              <w:t>e-mail</w:t>
            </w:r>
            <w:r>
              <w:rPr>
                <w:rFonts w:ascii="Liberation Serif" w:hAnsi="Liberation Serif"/>
                <w:sz w:val="22"/>
              </w:rPr>
              <w:t xml:space="preserve">: </w:t>
            </w:r>
          </w:p>
        </w:tc>
      </w:tr>
    </w:tbl>
    <w:p w:rsidR="005209E6" w:rsidRDefault="005209E6">
      <w:pPr>
        <w:pStyle w:val="af1"/>
        <w:ind w:left="1349" w:firstLine="0"/>
        <w:rPr>
          <w:rFonts w:ascii="Liberation Serif" w:hAnsi="Liberation Serif"/>
          <w:b/>
          <w:i/>
        </w:rPr>
      </w:pPr>
    </w:p>
    <w:p w:rsidR="005209E6" w:rsidRDefault="00AE13B7">
      <w:pPr>
        <w:pStyle w:val="af1"/>
        <w:numPr>
          <w:ilvl w:val="0"/>
          <w:numId w:val="8"/>
        </w:numPr>
        <w:ind w:left="1349" w:hanging="357"/>
        <w:rPr>
          <w:b/>
          <w:i/>
        </w:rPr>
      </w:pPr>
      <w:r>
        <w:rPr>
          <w:rFonts w:ascii="Liberation Serif" w:hAnsi="Liberation Serif"/>
          <w:b/>
          <w:i/>
        </w:rPr>
        <w:t>Устройства слива</w:t>
      </w:r>
    </w:p>
    <w:tbl>
      <w:tblPr>
        <w:tblW w:w="10417" w:type="dxa"/>
        <w:tblInd w:w="259"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644"/>
        <w:gridCol w:w="6837"/>
        <w:gridCol w:w="1417"/>
        <w:gridCol w:w="1519"/>
      </w:tblGrid>
      <w:tr w:rsidR="005209E6">
        <w:trPr>
          <w:tblHeader/>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Наименование устройства слива</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right="-108" w:firstLine="0"/>
              <w:jc w:val="center"/>
              <w:rPr>
                <w:b/>
                <w:sz w:val="22"/>
              </w:rPr>
            </w:pPr>
            <w:r>
              <w:rPr>
                <w:rFonts w:ascii="Liberation Serif" w:hAnsi="Liberation Serif"/>
                <w:b/>
                <w:sz w:val="22"/>
              </w:rPr>
              <w:t>Параметр</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right="-143" w:firstLine="0"/>
              <w:jc w:val="center"/>
              <w:rPr>
                <w:b/>
                <w:sz w:val="22"/>
              </w:rPr>
            </w:pPr>
            <w:r>
              <w:rPr>
                <w:rFonts w:ascii="Liberation Serif" w:hAnsi="Liberation Serif"/>
                <w:b/>
                <w:sz w:val="22"/>
              </w:rPr>
              <w:t>Значение п</w:t>
            </w:r>
            <w:r>
              <w:rPr>
                <w:rFonts w:ascii="Liberation Serif" w:hAnsi="Liberation Serif"/>
                <w:b/>
                <w:sz w:val="22"/>
              </w:rPr>
              <w:t>а</w:t>
            </w:r>
            <w:r>
              <w:rPr>
                <w:rFonts w:ascii="Liberation Serif" w:hAnsi="Liberation Serif"/>
                <w:b/>
                <w:sz w:val="22"/>
              </w:rPr>
              <w:t>раметра</w:t>
            </w:r>
          </w:p>
        </w:tc>
      </w:tr>
      <w:tr w:rsidR="005209E6">
        <w:trPr>
          <w:cantSplit/>
          <w:trHeight w:val="255"/>
        </w:trPr>
        <w:tc>
          <w:tcPr>
            <w:tcW w:w="644"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2.1.</w:t>
            </w:r>
          </w:p>
        </w:tc>
        <w:tc>
          <w:tcPr>
            <w:tcW w:w="6836"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Style w:val="aa"/>
                <w:sz w:val="22"/>
              </w:rPr>
            </w:pPr>
            <w:r>
              <w:rPr>
                <w:rFonts w:ascii="Liberation Serif" w:hAnsi="Liberation Serif"/>
                <w:sz w:val="22"/>
                <w:u w:val="single"/>
              </w:rPr>
              <w:t>Устройство верхнего</w:t>
            </w:r>
            <w:r>
              <w:rPr>
                <w:rFonts w:ascii="Liberation Serif" w:hAnsi="Liberation Serif"/>
                <w:sz w:val="22"/>
              </w:rPr>
              <w:t xml:space="preserve"> слива </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кол-во, </w:t>
            </w:r>
            <w:proofErr w:type="spellStart"/>
            <w:proofErr w:type="gramStart"/>
            <w:r>
              <w:rPr>
                <w:rFonts w:ascii="Liberation Serif" w:hAnsi="Liberation Serif"/>
                <w:sz w:val="22"/>
              </w:rPr>
              <w:t>шт</w:t>
            </w:r>
            <w:proofErr w:type="spellEnd"/>
            <w:proofErr w:type="gramEnd"/>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rPr>
            </w:pPr>
          </w:p>
        </w:tc>
      </w:tr>
      <w:tr w:rsidR="005209E6">
        <w:trPr>
          <w:cantSplit/>
          <w:trHeight w:val="255"/>
        </w:trPr>
        <w:tc>
          <w:tcPr>
            <w:tcW w:w="644"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u w:val="single"/>
              </w:rPr>
            </w:pPr>
          </w:p>
        </w:tc>
        <w:tc>
          <w:tcPr>
            <w:tcW w:w="6836"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u w:val="single"/>
              </w:rPr>
            </w:pP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proofErr w:type="spellStart"/>
            <w:r>
              <w:rPr>
                <w:rFonts w:ascii="Liberation Serif" w:hAnsi="Liberation Serif"/>
                <w:sz w:val="22"/>
              </w:rPr>
              <w:t>Ду</w:t>
            </w:r>
            <w:proofErr w:type="spellEnd"/>
            <w:r>
              <w:rPr>
                <w:rFonts w:ascii="Liberation Serif" w:hAnsi="Liberation Serif"/>
                <w:sz w:val="22"/>
              </w:rPr>
              <w:t>, мм</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rPr>
            </w:pPr>
          </w:p>
        </w:tc>
      </w:tr>
      <w:tr w:rsidR="005209E6">
        <w:trPr>
          <w:cantSplit/>
          <w:trHeight w:val="128"/>
        </w:trPr>
        <w:tc>
          <w:tcPr>
            <w:tcW w:w="644"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u w:val="single"/>
              </w:rPr>
            </w:pPr>
            <w:r>
              <w:rPr>
                <w:rFonts w:ascii="Liberation Serif" w:hAnsi="Liberation Serif"/>
                <w:sz w:val="22"/>
              </w:rPr>
              <w:t>2.</w:t>
            </w:r>
            <w:r>
              <w:rPr>
                <w:rFonts w:ascii="Liberation Serif" w:hAnsi="Liberation Serif"/>
                <w:sz w:val="22"/>
                <w:lang w:val="en-US"/>
              </w:rPr>
              <w:t>2</w:t>
            </w:r>
            <w:r>
              <w:rPr>
                <w:rFonts w:ascii="Liberation Serif" w:hAnsi="Liberation Serif"/>
                <w:sz w:val="22"/>
              </w:rPr>
              <w:t>.</w:t>
            </w:r>
          </w:p>
        </w:tc>
        <w:tc>
          <w:tcPr>
            <w:tcW w:w="6836"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u w:val="single"/>
              </w:rPr>
              <w:t>Устройство нижнего</w:t>
            </w:r>
            <w:r>
              <w:rPr>
                <w:rFonts w:ascii="Liberation Serif" w:hAnsi="Liberation Serif"/>
                <w:sz w:val="22"/>
              </w:rPr>
              <w:t xml:space="preserve"> слива</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кол-во, </w:t>
            </w:r>
            <w:proofErr w:type="spellStart"/>
            <w:proofErr w:type="gramStart"/>
            <w:r>
              <w:rPr>
                <w:rFonts w:ascii="Liberation Serif" w:hAnsi="Liberation Serif"/>
                <w:sz w:val="22"/>
              </w:rPr>
              <w:t>шт</w:t>
            </w:r>
            <w:proofErr w:type="spellEnd"/>
            <w:proofErr w:type="gramEnd"/>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rPr>
            </w:pPr>
          </w:p>
        </w:tc>
      </w:tr>
      <w:tr w:rsidR="005209E6">
        <w:trPr>
          <w:cantSplit/>
          <w:trHeight w:val="127"/>
        </w:trPr>
        <w:tc>
          <w:tcPr>
            <w:tcW w:w="644"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u w:val="single"/>
              </w:rPr>
            </w:pPr>
          </w:p>
        </w:tc>
        <w:tc>
          <w:tcPr>
            <w:tcW w:w="6836"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u w:val="single"/>
              </w:rPr>
            </w:pP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proofErr w:type="spellStart"/>
            <w:r>
              <w:rPr>
                <w:rFonts w:ascii="Liberation Serif" w:hAnsi="Liberation Serif"/>
                <w:sz w:val="22"/>
              </w:rPr>
              <w:t>Ду</w:t>
            </w:r>
            <w:proofErr w:type="spellEnd"/>
            <w:r>
              <w:rPr>
                <w:rFonts w:ascii="Liberation Serif" w:hAnsi="Liberation Serif"/>
                <w:sz w:val="22"/>
              </w:rPr>
              <w:t>, мм</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rPr>
            </w:pPr>
          </w:p>
        </w:tc>
      </w:tr>
    </w:tbl>
    <w:p w:rsidR="005209E6" w:rsidRDefault="005209E6">
      <w:pPr>
        <w:pStyle w:val="af1"/>
        <w:ind w:left="1349" w:firstLine="0"/>
        <w:rPr>
          <w:rFonts w:ascii="Liberation Serif" w:hAnsi="Liberation Serif"/>
          <w:b/>
          <w:i/>
        </w:rPr>
      </w:pPr>
    </w:p>
    <w:p w:rsidR="005209E6" w:rsidRDefault="00AE13B7">
      <w:pPr>
        <w:pStyle w:val="af1"/>
        <w:numPr>
          <w:ilvl w:val="0"/>
          <w:numId w:val="8"/>
        </w:numPr>
        <w:ind w:left="1349" w:hanging="357"/>
        <w:rPr>
          <w:b/>
          <w:i/>
        </w:rPr>
      </w:pPr>
      <w:r>
        <w:rPr>
          <w:rFonts w:ascii="Liberation Serif" w:hAnsi="Liberation Serif"/>
          <w:b/>
          <w:i/>
        </w:rPr>
        <w:t>Узел учёта нефтепродукта</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7800"/>
        <w:gridCol w:w="1995"/>
      </w:tblGrid>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firstLine="0"/>
              <w:jc w:val="center"/>
              <w:rPr>
                <w:b/>
                <w:sz w:val="22"/>
              </w:rPr>
            </w:pPr>
            <w:r>
              <w:rPr>
                <w:rFonts w:ascii="Liberation Serif" w:hAnsi="Liberation Serif"/>
                <w:b/>
                <w:sz w:val="22"/>
              </w:rPr>
              <w:t>Требования</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Отметить</w:t>
            </w:r>
            <w:r>
              <w:rPr>
                <w:rFonts w:ascii="Liberation Serif" w:hAnsi="Liberation Serif"/>
                <w:b/>
                <w:sz w:val="22"/>
              </w:rPr>
              <w:br/>
              <w:t>нужное</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b/>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Необходимость коммерческого учёта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Необходимость оперативного учёта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Общее количество узлов учёта (шт.)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Требуемый диапазон измерения каждого узла учёта (м</w:t>
            </w:r>
            <w:r>
              <w:rPr>
                <w:rFonts w:ascii="Liberation Serif" w:hAnsi="Liberation Serif"/>
                <w:sz w:val="22"/>
                <w:vertAlign w:val="superscript"/>
              </w:rPr>
              <w:t>3</w:t>
            </w:r>
            <w:r>
              <w:rPr>
                <w:rFonts w:ascii="Liberation Serif" w:hAnsi="Liberation Serif"/>
                <w:sz w:val="22"/>
              </w:rPr>
              <w:t>/ч)</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Тип расходомера: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массового типа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объёмного типа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Необходимость  в составе узла учёта насосного агрегата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Марка насосного агрегата в составе узла учёта</w:t>
            </w:r>
          </w:p>
          <w:p w:rsidR="005209E6" w:rsidRDefault="00AE13B7">
            <w:pPr>
              <w:pStyle w:val="af1"/>
              <w:spacing w:before="0" w:after="0"/>
              <w:ind w:left="0" w:firstLine="0"/>
              <w:rPr>
                <w:i/>
                <w:spacing w:val="-4"/>
                <w:sz w:val="22"/>
              </w:rPr>
            </w:pPr>
            <w:r>
              <w:rPr>
                <w:rFonts w:ascii="Liberation Serif" w:hAnsi="Liberation Serif"/>
                <w:i/>
                <w:spacing w:val="-4"/>
                <w:sz w:val="20"/>
              </w:rPr>
              <w:t>(если не указана марка насосного агрегата, то необходимо заполнить раздел 4).</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i/>
                <w:spacing w:val="-4"/>
                <w:sz w:val="22"/>
              </w:rPr>
            </w:pPr>
          </w:p>
        </w:tc>
      </w:tr>
    </w:tbl>
    <w:p w:rsidR="005209E6" w:rsidRDefault="005209E6">
      <w:pPr>
        <w:pStyle w:val="af1"/>
        <w:ind w:left="1349" w:firstLine="0"/>
        <w:jc w:val="left"/>
        <w:rPr>
          <w:rFonts w:ascii="Liberation Serif" w:hAnsi="Liberation Serif"/>
          <w:sz w:val="20"/>
        </w:rPr>
      </w:pPr>
    </w:p>
    <w:p w:rsidR="005209E6" w:rsidRDefault="005209E6">
      <w:pPr>
        <w:pStyle w:val="af1"/>
        <w:ind w:left="1349" w:firstLine="0"/>
        <w:jc w:val="left"/>
        <w:rPr>
          <w:rFonts w:ascii="Liberation Serif" w:hAnsi="Liberation Serif"/>
          <w:sz w:val="20"/>
        </w:rPr>
      </w:pPr>
    </w:p>
    <w:p w:rsidR="005209E6" w:rsidRDefault="005209E6">
      <w:pPr>
        <w:pStyle w:val="af1"/>
        <w:ind w:left="1349" w:firstLine="0"/>
        <w:jc w:val="left"/>
        <w:rPr>
          <w:rFonts w:ascii="Liberation Serif" w:hAnsi="Liberation Serif"/>
          <w:sz w:val="20"/>
        </w:rPr>
      </w:pPr>
    </w:p>
    <w:p w:rsidR="005209E6" w:rsidRDefault="005209E6">
      <w:pPr>
        <w:pStyle w:val="af1"/>
        <w:ind w:left="1349" w:firstLine="0"/>
        <w:jc w:val="left"/>
        <w:rPr>
          <w:rFonts w:ascii="Liberation Serif" w:hAnsi="Liberation Serif"/>
          <w:sz w:val="20"/>
        </w:rPr>
      </w:pPr>
    </w:p>
    <w:p w:rsidR="005209E6" w:rsidRDefault="005209E6">
      <w:pPr>
        <w:pStyle w:val="af1"/>
        <w:ind w:left="1349" w:firstLine="0"/>
        <w:jc w:val="left"/>
        <w:rPr>
          <w:rFonts w:ascii="Liberation Serif" w:hAnsi="Liberation Serif"/>
          <w:sz w:val="20"/>
        </w:rPr>
      </w:pPr>
    </w:p>
    <w:p w:rsidR="005209E6" w:rsidRDefault="00AE13B7">
      <w:pPr>
        <w:pStyle w:val="af1"/>
        <w:numPr>
          <w:ilvl w:val="0"/>
          <w:numId w:val="8"/>
        </w:numPr>
        <w:ind w:left="1349" w:hanging="357"/>
        <w:jc w:val="left"/>
        <w:rPr>
          <w:sz w:val="20"/>
        </w:rPr>
      </w:pPr>
      <w:r>
        <w:rPr>
          <w:rFonts w:ascii="Liberation Serif" w:hAnsi="Liberation Serif"/>
          <w:b/>
          <w:i/>
          <w:sz w:val="20"/>
        </w:rPr>
        <w:lastRenderedPageBreak/>
        <w:t xml:space="preserve">Характеристика напорного </w:t>
      </w:r>
      <w:r>
        <w:rPr>
          <w:rFonts w:ascii="Liberation Serif" w:hAnsi="Liberation Serif"/>
          <w:b/>
          <w:i/>
          <w:sz w:val="20"/>
        </w:rPr>
        <w:t>трубопровода от насосного агрегата</w:t>
      </w:r>
      <w:r>
        <w:rPr>
          <w:rFonts w:ascii="Liberation Serif" w:hAnsi="Liberation Serif"/>
          <w:b/>
          <w:i/>
          <w:sz w:val="20"/>
        </w:rPr>
        <w:br/>
      </w:r>
      <w:r>
        <w:rPr>
          <w:rFonts w:ascii="Liberation Serif" w:hAnsi="Liberation Serif"/>
          <w:i/>
          <w:sz w:val="20"/>
        </w:rPr>
        <w:t>(заполняется, если не указана марка насосного агрегата)</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2694"/>
        <w:gridCol w:w="1701"/>
        <w:gridCol w:w="142"/>
        <w:gridCol w:w="1134"/>
        <w:gridCol w:w="3543"/>
        <w:gridCol w:w="1286"/>
      </w:tblGrid>
      <w:tr w:rsidR="005209E6">
        <w:trPr>
          <w:cantSplit/>
          <w:trHeight w:val="631"/>
        </w:trPr>
        <w:tc>
          <w:tcPr>
            <w:tcW w:w="2693"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xml:space="preserve">Условный диаметр, </w:t>
            </w:r>
            <w:proofErr w:type="gramStart"/>
            <w:r>
              <w:rPr>
                <w:rFonts w:ascii="Liberation Serif" w:hAnsi="Liberation Serif"/>
                <w:sz w:val="22"/>
              </w:rPr>
              <w:t>мм</w:t>
            </w:r>
            <w:proofErr w:type="gramEnd"/>
            <w:r>
              <w:rPr>
                <w:rFonts w:ascii="Liberation Serif" w:hAnsi="Liberation Serif"/>
                <w:sz w:val="22"/>
              </w:rPr>
              <w:t xml:space="preserve"> </w:t>
            </w:r>
          </w:p>
        </w:tc>
        <w:tc>
          <w:tcPr>
            <w:tcW w:w="1701"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4819"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xml:space="preserve">Высотная отметка днища наиболее удалённого резервуара с учётом фундамента, </w:t>
            </w:r>
            <w:proofErr w:type="gramStart"/>
            <w:r>
              <w:rPr>
                <w:rFonts w:ascii="Liberation Serif" w:hAnsi="Liberation Serif"/>
                <w:sz w:val="22"/>
              </w:rPr>
              <w:t>м</w:t>
            </w:r>
            <w:proofErr w:type="gramEnd"/>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rPr>
          <w:cantSplit/>
          <w:trHeight w:val="315"/>
        </w:trPr>
        <w:tc>
          <w:tcPr>
            <w:tcW w:w="2693"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left"/>
              <w:rPr>
                <w:rFonts w:ascii="Liberation Serif" w:hAnsi="Liberation Serif"/>
                <w:sz w:val="22"/>
              </w:rPr>
            </w:pPr>
          </w:p>
        </w:tc>
        <w:tc>
          <w:tcPr>
            <w:tcW w:w="1701"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4819" w:type="dxa"/>
            <w:gridSpan w:val="3"/>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xml:space="preserve">Высота резервуара, </w:t>
            </w:r>
            <w:proofErr w:type="gramStart"/>
            <w:r>
              <w:rPr>
                <w:rFonts w:ascii="Liberation Serif" w:hAnsi="Liberation Serif"/>
                <w:sz w:val="22"/>
              </w:rPr>
              <w:t>м</w:t>
            </w:r>
            <w:proofErr w:type="gramEnd"/>
          </w:p>
        </w:tc>
        <w:tc>
          <w:tcPr>
            <w:tcW w:w="1286" w:type="dxa"/>
            <w:vMerge w:val="restart"/>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rPr>
          <w:cantSplit/>
          <w:trHeight w:val="315"/>
        </w:trPr>
        <w:tc>
          <w:tcPr>
            <w:tcW w:w="2693"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34"/>
              <w:jc w:val="left"/>
              <w:rPr>
                <w:rFonts w:ascii="Liberation Serif" w:hAnsi="Liberation Serif"/>
              </w:rPr>
            </w:pPr>
            <w:r>
              <w:rPr>
                <w:rFonts w:ascii="Liberation Serif" w:hAnsi="Liberation Serif"/>
                <w:sz w:val="22"/>
              </w:rPr>
              <w:t xml:space="preserve">Длина трубопровода, </w:t>
            </w:r>
            <w:proofErr w:type="gramStart"/>
            <w:r>
              <w:rPr>
                <w:rFonts w:ascii="Liberation Serif" w:hAnsi="Liberation Serif"/>
                <w:sz w:val="22"/>
              </w:rPr>
              <w:t>м</w:t>
            </w:r>
            <w:proofErr w:type="gramEnd"/>
          </w:p>
        </w:tc>
        <w:tc>
          <w:tcPr>
            <w:tcW w:w="1701"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4819" w:type="dxa"/>
            <w:gridSpan w:val="3"/>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left"/>
              <w:rPr>
                <w:rFonts w:ascii="Liberation Serif" w:hAnsi="Liberation Serif"/>
                <w:sz w:val="22"/>
              </w:rPr>
            </w:pPr>
          </w:p>
        </w:tc>
        <w:tc>
          <w:tcPr>
            <w:tcW w:w="1286" w:type="dxa"/>
            <w:vMerge/>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rPr>
          <w:cantSplit/>
          <w:trHeight w:val="555"/>
        </w:trPr>
        <w:tc>
          <w:tcPr>
            <w:tcW w:w="2693"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vMerge/>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4819"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xml:space="preserve">Высотная </w:t>
            </w:r>
            <w:r>
              <w:rPr>
                <w:rFonts w:ascii="Liberation Serif" w:hAnsi="Liberation Serif"/>
                <w:sz w:val="22"/>
              </w:rPr>
              <w:t>отметка площадки</w:t>
            </w:r>
            <w:r>
              <w:rPr>
                <w:rFonts w:ascii="Liberation Serif" w:hAnsi="Liberation Serif"/>
                <w:sz w:val="22"/>
              </w:rPr>
              <w:br/>
              <w:t xml:space="preserve">железнодорожной эстакады, </w:t>
            </w:r>
            <w:proofErr w:type="gramStart"/>
            <w:r>
              <w:rPr>
                <w:rFonts w:ascii="Liberation Serif" w:hAnsi="Liberation Serif"/>
                <w:sz w:val="22"/>
              </w:rPr>
              <w:t>м</w:t>
            </w:r>
            <w:proofErr w:type="gramEnd"/>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9213" w:type="dxa"/>
            <w:gridSpan w:val="5"/>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Количество арматуры на самом протяжённом участке трубопровода,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9213" w:type="dxa"/>
            <w:gridSpan w:val="5"/>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Количество тройников на самом протяжённом участке трубопровода,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10499" w:type="dxa"/>
            <w:gridSpan w:val="6"/>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Количество отводов:</w:t>
            </w:r>
          </w:p>
        </w:tc>
      </w:tr>
      <w:tr w:rsidR="005209E6">
        <w:tc>
          <w:tcPr>
            <w:tcW w:w="4536"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отвод под 90</w:t>
            </w:r>
            <w:r>
              <w:rPr>
                <w:rFonts w:ascii="Liberation Serif" w:hAnsi="Liberation Serif"/>
                <w:sz w:val="22"/>
              </w:rPr>
              <w:t>°, кол-во шт.</w:t>
            </w:r>
          </w:p>
        </w:tc>
        <w:tc>
          <w:tcPr>
            <w:tcW w:w="1134"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3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отвод под 45</w:t>
            </w:r>
            <w:r>
              <w:rPr>
                <w:rFonts w:ascii="Liberation Serif" w:hAnsi="Liberation Serif"/>
                <w:sz w:val="22"/>
              </w:rPr>
              <w:t xml:space="preserve">°, </w:t>
            </w:r>
            <w:r>
              <w:rPr>
                <w:rFonts w:ascii="Liberation Serif" w:hAnsi="Liberation Serif"/>
                <w:sz w:val="22"/>
              </w:rPr>
              <w:t>кол-во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AE13B7">
      <w:pPr>
        <w:pStyle w:val="af1"/>
        <w:spacing w:before="0" w:after="0"/>
        <w:ind w:left="1353" w:firstLine="0"/>
        <w:rPr>
          <w:rFonts w:ascii="Liberation Serif" w:hAnsi="Liberation Serif"/>
        </w:rPr>
      </w:pPr>
      <w:r>
        <w:rPr>
          <w:rFonts w:ascii="Liberation Serif" w:hAnsi="Liberation Serif"/>
          <w:i/>
          <w:sz w:val="20"/>
          <w:u w:val="single"/>
        </w:rPr>
        <w:t>Примечание к разделу 4:</w:t>
      </w:r>
    </w:p>
    <w:p w:rsidR="005209E6" w:rsidRDefault="00AE13B7">
      <w:pPr>
        <w:pStyle w:val="af1"/>
        <w:numPr>
          <w:ilvl w:val="0"/>
          <w:numId w:val="15"/>
        </w:numPr>
        <w:spacing w:before="0" w:after="0"/>
        <w:ind w:left="1135" w:hanging="284"/>
        <w:rPr>
          <w:b/>
          <w:i/>
        </w:rPr>
      </w:pPr>
      <w:r>
        <w:rPr>
          <w:rFonts w:ascii="Liberation Serif" w:hAnsi="Liberation Serif"/>
          <w:i/>
          <w:sz w:val="20"/>
        </w:rPr>
        <w:t>Если напорный трубопровод от железнодорожной эстакады слива до резервуара имеет разный диаметр, то указать значения всех диаметров, при этом в графе «длина трубопровода» указать длину по каждому диаметру.</w:t>
      </w:r>
    </w:p>
    <w:p w:rsidR="005209E6" w:rsidRDefault="00AE13B7">
      <w:pPr>
        <w:pStyle w:val="af1"/>
        <w:numPr>
          <w:ilvl w:val="0"/>
          <w:numId w:val="8"/>
        </w:numPr>
        <w:ind w:left="1349" w:hanging="357"/>
        <w:rPr>
          <w:b/>
          <w:i/>
        </w:rPr>
      </w:pPr>
      <w:r>
        <w:rPr>
          <w:rFonts w:ascii="Liberation Serif" w:hAnsi="Liberation Serif"/>
          <w:b/>
          <w:i/>
        </w:rPr>
        <w:t>Характеристика</w:t>
      </w:r>
      <w:r>
        <w:rPr>
          <w:rFonts w:ascii="Liberation Serif" w:hAnsi="Liberation Serif"/>
          <w:b/>
          <w:i/>
        </w:rPr>
        <w:t xml:space="preserve"> сливаемых нефтепродуктов</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4961"/>
        <w:gridCol w:w="1701"/>
        <w:gridCol w:w="1701"/>
        <w:gridCol w:w="1570"/>
      </w:tblGrid>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b/>
                <w:sz w:val="22"/>
              </w:rPr>
            </w:pPr>
            <w:r>
              <w:rPr>
                <w:rFonts w:ascii="Liberation Serif" w:hAnsi="Liberation Serif"/>
                <w:b/>
                <w:sz w:val="22"/>
              </w:rPr>
              <w:t>Наименование нефтепродукта</w:t>
            </w: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b/>
                <w:i/>
                <w:color w:val="BFBFBF"/>
                <w:sz w:val="16"/>
              </w:rPr>
              <w:t>Наименование нефтепродукта</w:t>
            </w: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b/>
                <w:i/>
                <w:color w:val="BFBFBF"/>
                <w:sz w:val="16"/>
              </w:rPr>
              <w:t>Наименование нефтепродукта</w:t>
            </w: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108" w:right="-143" w:firstLine="0"/>
              <w:jc w:val="center"/>
              <w:rPr>
                <w:sz w:val="22"/>
              </w:rPr>
            </w:pPr>
            <w:r>
              <w:rPr>
                <w:rFonts w:ascii="Liberation Serif" w:hAnsi="Liberation Serif"/>
                <w:b/>
                <w:i/>
                <w:color w:val="BFBFBF"/>
                <w:sz w:val="16"/>
              </w:rPr>
              <w:t>Наименование нефтепродукта</w:t>
            </w: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7"/>
              </w:numPr>
              <w:snapToGrid w:val="0"/>
              <w:spacing w:before="0" w:after="0"/>
              <w:ind w:left="317"/>
              <w:rPr>
                <w:rFonts w:ascii="Liberation Serif" w:hAnsi="Liberation Serif"/>
                <w:sz w:val="22"/>
              </w:rPr>
            </w:pP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right="-108" w:firstLine="0"/>
              <w:jc w:val="left"/>
              <w:rPr>
                <w:sz w:val="22"/>
              </w:rPr>
            </w:pPr>
            <w:r>
              <w:rPr>
                <w:rFonts w:ascii="Liberation Serif" w:hAnsi="Liberation Serif"/>
                <w:sz w:val="22"/>
              </w:rPr>
              <w:t>Давление рабочее / расчётное, кгс/см</w:t>
            </w:r>
            <w:proofErr w:type="gramStart"/>
            <w:r>
              <w:rPr>
                <w:rFonts w:ascii="Liberation Serif" w:hAnsi="Liberation Serif"/>
                <w:sz w:val="22"/>
                <w:vertAlign w:val="superscript"/>
              </w:rPr>
              <w:t>2</w:t>
            </w:r>
            <w:proofErr w:type="gramEnd"/>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7"/>
              </w:numPr>
              <w:snapToGrid w:val="0"/>
              <w:spacing w:before="0" w:after="0"/>
              <w:ind w:left="317"/>
              <w:rPr>
                <w:rFonts w:ascii="Liberation Serif" w:hAnsi="Liberation Serif"/>
                <w:sz w:val="22"/>
              </w:rPr>
            </w:pP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Плотность при 20</w:t>
            </w:r>
            <w:proofErr w:type="gramStart"/>
            <w:r>
              <w:rPr>
                <w:rFonts w:ascii="Liberation Serif" w:hAnsi="Liberation Serif"/>
                <w:sz w:val="22"/>
              </w:rPr>
              <w:t>°</w:t>
            </w:r>
            <w:r>
              <w:rPr>
                <w:rFonts w:ascii="Liberation Serif" w:hAnsi="Liberation Serif"/>
                <w:sz w:val="22"/>
              </w:rPr>
              <w:t>С</w:t>
            </w:r>
            <w:proofErr w:type="gramEnd"/>
            <w:r>
              <w:rPr>
                <w:rFonts w:ascii="Liberation Serif" w:hAnsi="Liberation Serif"/>
                <w:sz w:val="22"/>
              </w:rPr>
              <w:t>, кг/м</w:t>
            </w:r>
            <w:r>
              <w:rPr>
                <w:rFonts w:ascii="Liberation Serif" w:hAnsi="Liberation Serif"/>
                <w:sz w:val="22"/>
                <w:vertAlign w:val="superscript"/>
              </w:rPr>
              <w:t>3</w:t>
            </w: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7"/>
              </w:numPr>
              <w:snapToGrid w:val="0"/>
              <w:spacing w:before="0" w:after="0"/>
              <w:ind w:left="317"/>
              <w:rPr>
                <w:rFonts w:ascii="Liberation Serif" w:hAnsi="Liberation Serif"/>
                <w:sz w:val="22"/>
              </w:rPr>
            </w:pP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Вязкость при 20</w:t>
            </w:r>
            <w:proofErr w:type="gramStart"/>
            <w:r>
              <w:rPr>
                <w:rFonts w:ascii="Liberation Serif" w:hAnsi="Liberation Serif"/>
                <w:sz w:val="22"/>
              </w:rPr>
              <w:t>°</w:t>
            </w:r>
            <w:r>
              <w:rPr>
                <w:rFonts w:ascii="Liberation Serif" w:hAnsi="Liberation Serif"/>
                <w:sz w:val="22"/>
              </w:rPr>
              <w:t>С</w:t>
            </w:r>
            <w:proofErr w:type="gramEnd"/>
            <w:r>
              <w:rPr>
                <w:rFonts w:ascii="Liberation Serif" w:hAnsi="Liberation Serif"/>
                <w:sz w:val="22"/>
              </w:rPr>
              <w:t xml:space="preserve">, </w:t>
            </w:r>
            <w:proofErr w:type="spellStart"/>
            <w:r>
              <w:rPr>
                <w:rFonts w:ascii="Liberation Serif" w:hAnsi="Liberation Serif"/>
                <w:sz w:val="22"/>
              </w:rPr>
              <w:t>сСт</w:t>
            </w:r>
            <w:proofErr w:type="spellEnd"/>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7"/>
              </w:numPr>
              <w:snapToGrid w:val="0"/>
              <w:spacing w:before="0" w:after="0"/>
              <w:ind w:left="317"/>
              <w:rPr>
                <w:rFonts w:ascii="Liberation Serif" w:hAnsi="Liberation Serif"/>
                <w:sz w:val="22"/>
              </w:rPr>
            </w:pP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xml:space="preserve">Температура застывания, </w:t>
            </w:r>
            <w:r>
              <w:rPr>
                <w:rFonts w:ascii="Liberation Serif" w:hAnsi="Liberation Serif"/>
                <w:sz w:val="22"/>
              </w:rPr>
              <w:t>°</w:t>
            </w:r>
            <w:proofErr w:type="gramStart"/>
            <w:r>
              <w:rPr>
                <w:rFonts w:ascii="Liberation Serif" w:hAnsi="Liberation Serif"/>
                <w:sz w:val="22"/>
              </w:rPr>
              <w:t>С</w:t>
            </w:r>
            <w:proofErr w:type="gramEnd"/>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7"/>
              </w:numPr>
              <w:snapToGrid w:val="0"/>
              <w:spacing w:before="0" w:after="0"/>
              <w:ind w:left="317"/>
              <w:rPr>
                <w:rFonts w:ascii="Liberation Serif" w:hAnsi="Liberation Serif"/>
                <w:sz w:val="22"/>
              </w:rPr>
            </w:pPr>
          </w:p>
        </w:tc>
        <w:tc>
          <w:tcPr>
            <w:tcW w:w="496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Давление насыщенных паров, кПа</w:t>
            </w: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c>
          <w:tcPr>
            <w:tcW w:w="1570"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AE13B7">
      <w:pPr>
        <w:pStyle w:val="af1"/>
        <w:ind w:left="1355" w:firstLine="0"/>
        <w:rPr>
          <w:i/>
          <w:sz w:val="20"/>
          <w:u w:val="single"/>
        </w:rPr>
      </w:pPr>
      <w:r>
        <w:rPr>
          <w:rFonts w:ascii="Liberation Serif" w:hAnsi="Liberation Serif"/>
          <w:i/>
          <w:sz w:val="20"/>
          <w:u w:val="single"/>
        </w:rPr>
        <w:t>Примечания к разделу 5:</w:t>
      </w:r>
    </w:p>
    <w:p w:rsidR="005209E6" w:rsidRDefault="00AE13B7">
      <w:pPr>
        <w:pStyle w:val="af1"/>
        <w:numPr>
          <w:ilvl w:val="0"/>
          <w:numId w:val="10"/>
        </w:numPr>
        <w:tabs>
          <w:tab w:val="left" w:pos="1134"/>
        </w:tabs>
        <w:spacing w:before="0" w:after="0"/>
        <w:ind w:left="1134" w:hanging="283"/>
        <w:rPr>
          <w:rFonts w:ascii="Liberation Serif" w:hAnsi="Liberation Serif"/>
        </w:rPr>
      </w:pPr>
      <w:r>
        <w:rPr>
          <w:rFonts w:ascii="Liberation Serif" w:hAnsi="Liberation Serif"/>
          <w:i/>
          <w:sz w:val="20"/>
        </w:rPr>
        <w:t>Рабочее и расчётное давление нефтепродукта указывается при сливе данного продукта существующими насосными агрегатами или проектируемыми насосными агрегатами, которые</w:t>
      </w:r>
      <w:r>
        <w:rPr>
          <w:rFonts w:ascii="Liberation Serif" w:hAnsi="Liberation Serif"/>
          <w:i/>
          <w:sz w:val="20"/>
        </w:rPr>
        <w:t xml:space="preserve"> не входят в комплект п</w:t>
      </w:r>
      <w:r>
        <w:rPr>
          <w:rFonts w:ascii="Liberation Serif" w:hAnsi="Liberation Serif"/>
          <w:i/>
          <w:sz w:val="20"/>
        </w:rPr>
        <w:t>о</w:t>
      </w:r>
      <w:r>
        <w:rPr>
          <w:rFonts w:ascii="Liberation Serif" w:hAnsi="Liberation Serif"/>
          <w:i/>
          <w:sz w:val="20"/>
        </w:rPr>
        <w:t>ставки.</w:t>
      </w:r>
    </w:p>
    <w:p w:rsidR="005209E6" w:rsidRDefault="00AE13B7">
      <w:pPr>
        <w:pStyle w:val="af1"/>
        <w:numPr>
          <w:ilvl w:val="0"/>
          <w:numId w:val="10"/>
        </w:numPr>
        <w:tabs>
          <w:tab w:val="left" w:pos="1134"/>
        </w:tabs>
        <w:spacing w:before="0" w:after="0"/>
        <w:ind w:left="1134" w:hanging="283"/>
        <w:rPr>
          <w:i/>
          <w:sz w:val="20"/>
        </w:rPr>
      </w:pPr>
      <w:r>
        <w:rPr>
          <w:rFonts w:ascii="Liberation Serif" w:hAnsi="Liberation Serif"/>
          <w:i/>
          <w:sz w:val="20"/>
        </w:rPr>
        <w:t>Температура застывания указывается только для высоковязких нефтепродуктов.</w:t>
      </w:r>
    </w:p>
    <w:p w:rsidR="005209E6" w:rsidRDefault="00AE13B7">
      <w:pPr>
        <w:pStyle w:val="af1"/>
        <w:numPr>
          <w:ilvl w:val="0"/>
          <w:numId w:val="10"/>
        </w:numPr>
        <w:tabs>
          <w:tab w:val="left" w:pos="1134"/>
        </w:tabs>
        <w:spacing w:before="0" w:after="0"/>
        <w:ind w:left="1134" w:hanging="283"/>
        <w:rPr>
          <w:i/>
          <w:sz w:val="20"/>
        </w:rPr>
      </w:pPr>
      <w:r>
        <w:rPr>
          <w:rFonts w:ascii="Liberation Serif" w:hAnsi="Liberation Serif"/>
          <w:i/>
          <w:sz w:val="20"/>
        </w:rPr>
        <w:t>При наличии значений вязкости при двух различных температурах, желательно указать эти значения.</w:t>
      </w:r>
    </w:p>
    <w:p w:rsidR="005209E6" w:rsidRDefault="005209E6">
      <w:pPr>
        <w:pStyle w:val="af1"/>
        <w:tabs>
          <w:tab w:val="left" w:pos="1134"/>
        </w:tabs>
        <w:spacing w:before="0" w:after="0"/>
        <w:ind w:left="1134" w:firstLine="0"/>
        <w:rPr>
          <w:rFonts w:ascii="Liberation Serif" w:hAnsi="Liberation Serif"/>
          <w:i/>
          <w:sz w:val="20"/>
        </w:rPr>
      </w:pPr>
    </w:p>
    <w:p w:rsidR="005209E6" w:rsidRDefault="00AE13B7">
      <w:pPr>
        <w:pStyle w:val="af1"/>
        <w:numPr>
          <w:ilvl w:val="0"/>
          <w:numId w:val="8"/>
        </w:numPr>
        <w:spacing w:before="0"/>
        <w:ind w:left="1349" w:hanging="357"/>
        <w:rPr>
          <w:rFonts w:ascii="Liberation Serif" w:hAnsi="Liberation Serif"/>
        </w:rPr>
      </w:pPr>
      <w:r>
        <w:rPr>
          <w:rFonts w:ascii="Liberation Serif" w:hAnsi="Liberation Serif"/>
          <w:b/>
          <w:i/>
        </w:rPr>
        <w:t>Характеристика существующего оборудования, которое и</w:t>
      </w:r>
      <w:r>
        <w:rPr>
          <w:rFonts w:ascii="Liberation Serif" w:hAnsi="Liberation Serif"/>
          <w:b/>
          <w:i/>
        </w:rPr>
        <w:t xml:space="preserve">спользуется </w:t>
      </w:r>
      <w:r>
        <w:rPr>
          <w:rFonts w:ascii="Liberation Serif" w:hAnsi="Liberation Serif"/>
        </w:rPr>
        <w:t>для слива нефтепродуктов из ЖД цистерн</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795"/>
        <w:gridCol w:w="2103"/>
      </w:tblGrid>
      <w:tr w:rsidR="005209E6">
        <w:trPr>
          <w:tblHeader/>
        </w:trPr>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43" w:firstLine="0"/>
              <w:rPr>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rFonts w:ascii="Liberation Serif" w:hAnsi="Liberation Serif"/>
              </w:rPr>
            </w:pPr>
            <w:r>
              <w:rPr>
                <w:rFonts w:ascii="Liberation Serif" w:hAnsi="Liberation Serif"/>
                <w:b/>
                <w:sz w:val="22"/>
              </w:rPr>
              <w:t>Наименование и характеристика  существующего оборудования</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Значение</w:t>
            </w: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b/>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Наличие существующего насосного агрегата (да/нет)</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Характеристика </w:t>
            </w:r>
            <w:proofErr w:type="gramStart"/>
            <w:r>
              <w:rPr>
                <w:rFonts w:ascii="Liberation Serif" w:hAnsi="Liberation Serif"/>
                <w:sz w:val="22"/>
              </w:rPr>
              <w:t>существующего</w:t>
            </w:r>
            <w:proofErr w:type="gramEnd"/>
            <w:r>
              <w:rPr>
                <w:rFonts w:ascii="Liberation Serif" w:hAnsi="Liberation Serif"/>
                <w:sz w:val="22"/>
              </w:rPr>
              <w:t xml:space="preserve"> насосный агрегат:</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марка</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 </w:t>
            </w:r>
            <w:r>
              <w:rPr>
                <w:rFonts w:ascii="Liberation Serif" w:hAnsi="Liberation Serif"/>
                <w:sz w:val="22"/>
              </w:rPr>
              <w:t>производительность, м</w:t>
            </w:r>
            <w:r>
              <w:rPr>
                <w:rFonts w:ascii="Liberation Serif" w:hAnsi="Liberation Serif"/>
                <w:sz w:val="22"/>
                <w:vertAlign w:val="superscript"/>
              </w:rPr>
              <w:t>3</w:t>
            </w:r>
            <w:r>
              <w:rPr>
                <w:rFonts w:ascii="Liberation Serif" w:hAnsi="Liberation Serif"/>
                <w:sz w:val="22"/>
              </w:rPr>
              <w:t>/ч</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 напор, </w:t>
            </w:r>
            <w:proofErr w:type="spellStart"/>
            <w:r>
              <w:rPr>
                <w:rFonts w:ascii="Liberation Serif" w:hAnsi="Liberation Serif"/>
                <w:sz w:val="22"/>
              </w:rPr>
              <w:t>м.</w:t>
            </w:r>
            <w:proofErr w:type="gramStart"/>
            <w:r>
              <w:rPr>
                <w:rFonts w:ascii="Liberation Serif" w:hAnsi="Liberation Serif"/>
                <w:sz w:val="22"/>
              </w:rPr>
              <w:t>ст.ж</w:t>
            </w:r>
            <w:proofErr w:type="spellEnd"/>
            <w:proofErr w:type="gramEnd"/>
            <w:r>
              <w:rPr>
                <w:rFonts w:ascii="Liberation Serif" w:hAnsi="Liberation Serif"/>
                <w:sz w:val="22"/>
              </w:rPr>
              <w:t>.</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давление, развиваемое насосным агрегатом при работе на закрытую задвижку</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Наличие существующего обратного клапана (да/нет)</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Наличие существующего фильтра перед существующим насосным</w:t>
            </w:r>
            <w:r>
              <w:rPr>
                <w:rFonts w:ascii="Liberation Serif" w:hAnsi="Liberation Serif"/>
                <w:sz w:val="22"/>
              </w:rPr>
              <w:br/>
              <w:t>агрегатом (да/нет)</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Наличие предохранительного клапана на напорном трубопроводе существу</w:t>
            </w:r>
            <w:r>
              <w:rPr>
                <w:rFonts w:ascii="Liberation Serif" w:hAnsi="Liberation Serif"/>
                <w:sz w:val="22"/>
              </w:rPr>
              <w:t>ю</w:t>
            </w:r>
            <w:r>
              <w:rPr>
                <w:rFonts w:ascii="Liberation Serif" w:hAnsi="Liberation Serif"/>
                <w:sz w:val="22"/>
              </w:rPr>
              <w:t>щего насосного агрегата (да/нет)</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9"/>
              </w:numPr>
              <w:snapToGrid w:val="0"/>
              <w:spacing w:before="0" w:after="0"/>
              <w:ind w:left="317"/>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xml:space="preserve">Характеристики предохранительного клапана: </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7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значение давления, при котором предохранительный клапан открывается (МПа)</w:t>
            </w:r>
          </w:p>
        </w:tc>
        <w:tc>
          <w:tcPr>
            <w:tcW w:w="21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AE13B7">
      <w:pPr>
        <w:pStyle w:val="af1"/>
        <w:ind w:left="1355" w:firstLine="0"/>
        <w:rPr>
          <w:rFonts w:ascii="Liberation Serif" w:hAnsi="Liberation Serif"/>
        </w:rPr>
      </w:pPr>
      <w:r>
        <w:rPr>
          <w:rFonts w:ascii="Liberation Serif" w:hAnsi="Liberation Serif"/>
          <w:i/>
          <w:sz w:val="20"/>
          <w:u w:val="single"/>
        </w:rPr>
        <w:t>Примечания к разделу 6:</w:t>
      </w:r>
    </w:p>
    <w:p w:rsidR="005209E6" w:rsidRDefault="00AE13B7">
      <w:pPr>
        <w:pStyle w:val="af1"/>
        <w:numPr>
          <w:ilvl w:val="0"/>
          <w:numId w:val="6"/>
        </w:numPr>
        <w:tabs>
          <w:tab w:val="left" w:pos="1134"/>
        </w:tabs>
        <w:spacing w:before="0" w:after="0"/>
        <w:ind w:left="1134" w:hanging="283"/>
        <w:rPr>
          <w:i/>
          <w:sz w:val="20"/>
        </w:rPr>
      </w:pPr>
      <w:r>
        <w:rPr>
          <w:rFonts w:ascii="Liberation Serif" w:hAnsi="Liberation Serif"/>
          <w:i/>
          <w:sz w:val="20"/>
        </w:rPr>
        <w:t xml:space="preserve">В данном разделе необходимо указать существующее оборудование, которое будет работать </w:t>
      </w:r>
      <w:r>
        <w:rPr>
          <w:rFonts w:ascii="Liberation Serif" w:hAnsi="Liberation Serif"/>
          <w:b/>
          <w:i/>
          <w:sz w:val="20"/>
          <w:u w:val="single"/>
        </w:rPr>
        <w:t>на одной линии</w:t>
      </w:r>
      <w:r>
        <w:rPr>
          <w:rFonts w:ascii="Liberation Serif" w:hAnsi="Liberation Serif"/>
          <w:i/>
          <w:sz w:val="20"/>
        </w:rPr>
        <w:t xml:space="preserve"> с запрашиваемым оборудованием после установки запрашиваемого оборудования по требованиям данного опросного листа.</w:t>
      </w:r>
    </w:p>
    <w:p w:rsidR="005209E6" w:rsidRPr="00AE13B7" w:rsidRDefault="005209E6">
      <w:pPr>
        <w:pStyle w:val="af1"/>
        <w:tabs>
          <w:tab w:val="left" w:pos="1134"/>
        </w:tabs>
        <w:spacing w:before="0" w:after="0"/>
        <w:rPr>
          <w:rFonts w:ascii="Liberation Serif" w:hAnsi="Liberation Serif"/>
          <w:i/>
          <w:sz w:val="20"/>
        </w:rPr>
      </w:pPr>
    </w:p>
    <w:p w:rsidR="005209E6" w:rsidRDefault="00AE13B7">
      <w:pPr>
        <w:pStyle w:val="af1"/>
        <w:numPr>
          <w:ilvl w:val="0"/>
          <w:numId w:val="8"/>
        </w:numPr>
        <w:spacing w:before="0"/>
        <w:ind w:left="1349" w:hanging="357"/>
        <w:rPr>
          <w:b/>
          <w:i/>
        </w:rPr>
      </w:pPr>
      <w:r>
        <w:rPr>
          <w:rFonts w:ascii="Liberation Serif" w:hAnsi="Liberation Serif"/>
          <w:b/>
          <w:i/>
        </w:rPr>
        <w:t xml:space="preserve">Характеристика района и места установки </w:t>
      </w:r>
      <w:r>
        <w:rPr>
          <w:rFonts w:ascii="Liberation Serif" w:hAnsi="Liberation Serif"/>
          <w:b/>
          <w:i/>
        </w:rPr>
        <w:t>оборудования</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6095"/>
        <w:gridCol w:w="3803"/>
      </w:tblGrid>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4"/>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Наименование района и места поставки оборудования</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4"/>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Температура:</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абсолютная минимальная, °</w:t>
            </w:r>
            <w:r>
              <w:rPr>
                <w:rFonts w:ascii="Liberation Serif" w:hAnsi="Liberation Serif"/>
                <w:sz w:val="22"/>
              </w:rPr>
              <w:t>С</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 абсолютная максимальная, °</w:t>
            </w:r>
            <w:r>
              <w:rPr>
                <w:rFonts w:ascii="Liberation Serif" w:hAnsi="Liberation Serif"/>
                <w:sz w:val="22"/>
              </w:rPr>
              <w:t>С</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4"/>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Место размещения оборудования</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на открытом воздухе без навеса (У</w:t>
            </w:r>
            <w:proofErr w:type="gramStart"/>
            <w:r>
              <w:rPr>
                <w:rFonts w:ascii="Liberation Serif" w:hAnsi="Liberation Serif"/>
                <w:sz w:val="22"/>
              </w:rPr>
              <w:t>1</w:t>
            </w:r>
            <w:proofErr w:type="gramEnd"/>
            <w:r>
              <w:rPr>
                <w:rFonts w:ascii="Liberation Serif" w:hAnsi="Liberation Serif"/>
                <w:sz w:val="22"/>
              </w:rPr>
              <w:t>);</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на открытом воздухе под навесом</w:t>
            </w:r>
            <w:r>
              <w:rPr>
                <w:rFonts w:ascii="Liberation Serif" w:hAnsi="Liberation Serif"/>
                <w:sz w:val="22"/>
              </w:rPr>
              <w:t xml:space="preserve"> (У</w:t>
            </w:r>
            <w:proofErr w:type="gramStart"/>
            <w:r>
              <w:rPr>
                <w:rFonts w:ascii="Liberation Serif" w:hAnsi="Liberation Serif"/>
                <w:sz w:val="22"/>
              </w:rPr>
              <w:t>2</w:t>
            </w:r>
            <w:proofErr w:type="gramEnd"/>
            <w:r>
              <w:rPr>
                <w:rFonts w:ascii="Liberation Serif" w:hAnsi="Liberation Serif"/>
                <w:sz w:val="22"/>
              </w:rPr>
              <w:t>);</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другое.</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AE13B7">
      <w:pPr>
        <w:pStyle w:val="af1"/>
        <w:numPr>
          <w:ilvl w:val="0"/>
          <w:numId w:val="8"/>
        </w:numPr>
        <w:spacing w:before="240"/>
        <w:ind w:left="1349" w:hanging="357"/>
        <w:rPr>
          <w:rFonts w:ascii="Liberation Serif" w:hAnsi="Liberation Serif"/>
        </w:rPr>
      </w:pPr>
      <w:r>
        <w:rPr>
          <w:rFonts w:ascii="Liberation Serif" w:hAnsi="Liberation Serif"/>
        </w:rPr>
        <w:t>Обслуживающие площадки в комплекте поставки оборудования</w:t>
      </w:r>
    </w:p>
    <w:tbl>
      <w:tblPr>
        <w:tblW w:w="10431" w:type="dxa"/>
        <w:tblInd w:w="259"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43"/>
        <w:gridCol w:w="7212"/>
        <w:gridCol w:w="1281"/>
        <w:gridCol w:w="1395"/>
      </w:tblGrid>
      <w:tr w:rsidR="005209E6">
        <w:trPr>
          <w:trHeight w:val="491"/>
        </w:trPr>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Требования</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Параметр</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rFonts w:ascii="Liberation Serif" w:hAnsi="Liberation Serif"/>
              </w:rPr>
            </w:pPr>
            <w:r>
              <w:rPr>
                <w:rFonts w:ascii="Liberation Serif" w:hAnsi="Liberation Serif"/>
                <w:b/>
                <w:sz w:val="22"/>
              </w:rPr>
              <w:t>Отметить</w:t>
            </w:r>
            <w:r>
              <w:rPr>
                <w:rFonts w:ascii="Liberation Serif" w:hAnsi="Liberation Serif"/>
                <w:b/>
                <w:sz w:val="22"/>
              </w:rPr>
              <w:br/>
              <w:t>нужное</w:t>
            </w: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4"/>
              </w:numPr>
              <w:snapToGrid w:val="0"/>
              <w:spacing w:before="0" w:after="0"/>
              <w:ind w:left="425"/>
              <w:rPr>
                <w:rFonts w:ascii="Liberation Serif" w:hAnsi="Liberation Serif"/>
                <w:b/>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 xml:space="preserve">Площадка обслуживания железнодорожных цистерн в комплекте </w:t>
            </w:r>
            <w:proofErr w:type="gramStart"/>
            <w:r>
              <w:rPr>
                <w:rFonts w:ascii="Liberation Serif" w:hAnsi="Liberation Serif"/>
                <w:sz w:val="22"/>
              </w:rPr>
              <w:t>с</w:t>
            </w:r>
            <w:proofErr w:type="gramEnd"/>
            <w:r>
              <w:rPr>
                <w:rFonts w:ascii="Liberation Serif" w:hAnsi="Liberation Serif"/>
                <w:sz w:val="22"/>
              </w:rPr>
              <w:t>:</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шт.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xml:space="preserve">- входной лестницей </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xml:space="preserve">- требуемое количество входных </w:t>
            </w:r>
            <w:r>
              <w:rPr>
                <w:rFonts w:ascii="Liberation Serif" w:hAnsi="Liberation Serif"/>
                <w:sz w:val="22"/>
              </w:rPr>
              <w:t>лестниц (при их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шт.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перекидным трапом и поручнями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right="-117" w:firstLine="0"/>
              <w:jc w:val="left"/>
              <w:rPr>
                <w:sz w:val="22"/>
              </w:rPr>
            </w:pPr>
            <w:r>
              <w:rPr>
                <w:rFonts w:ascii="Liberation Serif" w:hAnsi="Liberation Serif"/>
                <w:sz w:val="22"/>
              </w:rPr>
              <w:t>- механизмом перемещения трапа вдоль 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перекидным трапом и поручнями с дополнительными внешними барь</w:t>
            </w:r>
            <w:r>
              <w:rPr>
                <w:rFonts w:ascii="Liberation Serif" w:hAnsi="Liberation Serif"/>
                <w:sz w:val="22"/>
              </w:rPr>
              <w:t>е</w:t>
            </w:r>
            <w:r>
              <w:rPr>
                <w:rFonts w:ascii="Liberation Serif" w:hAnsi="Liberation Serif"/>
                <w:sz w:val="22"/>
              </w:rPr>
              <w:t xml:space="preserve">рами безопасности </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right="-117" w:firstLine="0"/>
              <w:jc w:val="left"/>
              <w:rPr>
                <w:sz w:val="22"/>
              </w:rPr>
            </w:pPr>
            <w:r>
              <w:rPr>
                <w:rFonts w:ascii="Liberation Serif" w:hAnsi="Liberation Serif"/>
                <w:sz w:val="22"/>
              </w:rPr>
              <w:t xml:space="preserve">- требуемое количество </w:t>
            </w:r>
            <w:r>
              <w:rPr>
                <w:rFonts w:ascii="Liberation Serif" w:hAnsi="Liberation Serif"/>
                <w:sz w:val="22"/>
              </w:rPr>
              <w:t>перекидных трапов (при их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шт.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датчик гаражного положения трапа</w:t>
            </w:r>
            <w:r>
              <w:rPr>
                <w:rFonts w:ascii="Liberation Serif" w:hAnsi="Liberation Serif"/>
                <w:sz w:val="22"/>
              </w:rPr>
              <w:br/>
            </w:r>
            <w:r>
              <w:rPr>
                <w:rFonts w:ascii="Liberation Serif" w:hAnsi="Liberation Serif"/>
                <w:sz w:val="20"/>
              </w:rPr>
              <w:t>(указать марку, при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4"/>
              </w:numPr>
              <w:snapToGrid w:val="0"/>
              <w:spacing w:before="0" w:after="0"/>
              <w:ind w:left="425"/>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Габаритные размеры площадки обслуживания железнодорожных цистерн</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sz w:val="22"/>
              </w:rPr>
            </w:pP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4"/>
              </w:numPr>
              <w:snapToGrid w:val="0"/>
              <w:spacing w:before="0" w:after="0"/>
              <w:ind w:left="425"/>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xml:space="preserve">Перекидной трап (без площадки обслуживания) в комплекте </w:t>
            </w:r>
            <w:proofErr w:type="gramStart"/>
            <w:r>
              <w:rPr>
                <w:rFonts w:ascii="Liberation Serif" w:hAnsi="Liberation Serif"/>
                <w:sz w:val="22"/>
              </w:rPr>
              <w:t>с</w:t>
            </w:r>
            <w:proofErr w:type="gramEnd"/>
            <w:r>
              <w:rPr>
                <w:rFonts w:ascii="Liberation Serif" w:hAnsi="Liberation Serif"/>
                <w:sz w:val="22"/>
              </w:rPr>
              <w:t>:</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шт.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rFonts w:ascii="Liberation Serif" w:hAnsi="Liberation Serif"/>
              </w:rPr>
            </w:pPr>
            <w:r>
              <w:rPr>
                <w:rFonts w:ascii="Liberation Serif" w:hAnsi="Liberation Serif"/>
                <w:sz w:val="22"/>
              </w:rPr>
              <w:t>- дополнительными внешними барьерами безопасности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датчик гаражного положения трапа</w:t>
            </w:r>
            <w:r>
              <w:rPr>
                <w:rFonts w:ascii="Liberation Serif" w:hAnsi="Liberation Serif"/>
                <w:sz w:val="22"/>
              </w:rPr>
              <w:br/>
            </w:r>
            <w:r>
              <w:rPr>
                <w:rFonts w:ascii="Liberation Serif" w:hAnsi="Liberation Serif"/>
                <w:sz w:val="20"/>
              </w:rPr>
              <w:t>(указать марку, при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r w:rsidR="005209E6">
        <w:tc>
          <w:tcPr>
            <w:tcW w:w="543"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sz w:val="22"/>
              </w:rPr>
            </w:pPr>
          </w:p>
        </w:tc>
        <w:tc>
          <w:tcPr>
            <w:tcW w:w="721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left"/>
              <w:rPr>
                <w:sz w:val="22"/>
              </w:rPr>
            </w:pPr>
            <w:r>
              <w:rPr>
                <w:rFonts w:ascii="Liberation Serif" w:hAnsi="Liberation Serif"/>
                <w:sz w:val="22"/>
              </w:rPr>
              <w:t>- механизмом перемещения трапа вдоль 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rPr>
            </w:pPr>
            <w:r>
              <w:rPr>
                <w:rFonts w:ascii="Liberation Serif" w:hAnsi="Liberation Serif"/>
                <w:sz w:val="22"/>
              </w:rPr>
              <w:t>да/нет</w:t>
            </w:r>
          </w:p>
        </w:tc>
        <w:tc>
          <w:tcPr>
            <w:tcW w:w="1395"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209E6" w:rsidRDefault="005209E6">
            <w:pPr>
              <w:pStyle w:val="af1"/>
              <w:snapToGrid w:val="0"/>
              <w:spacing w:before="0" w:after="0"/>
              <w:ind w:left="0" w:firstLine="0"/>
              <w:jc w:val="center"/>
              <w:rPr>
                <w:rFonts w:ascii="Liberation Serif" w:hAnsi="Liberation Serif"/>
                <w:sz w:val="22"/>
              </w:rPr>
            </w:pPr>
          </w:p>
        </w:tc>
      </w:tr>
    </w:tbl>
    <w:p w:rsidR="005209E6" w:rsidRDefault="00AE13B7">
      <w:pPr>
        <w:pStyle w:val="af1"/>
        <w:numPr>
          <w:ilvl w:val="0"/>
          <w:numId w:val="8"/>
        </w:numPr>
        <w:spacing w:before="360"/>
        <w:ind w:left="1349" w:hanging="357"/>
        <w:rPr>
          <w:rFonts w:ascii="Liberation Serif" w:hAnsi="Liberation Serif"/>
        </w:rPr>
      </w:pPr>
      <w:r>
        <w:rPr>
          <w:rFonts w:ascii="Liberation Serif" w:hAnsi="Liberation Serif"/>
        </w:rPr>
        <w:t xml:space="preserve">Средства автоматизации </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6099"/>
        <w:gridCol w:w="3696"/>
      </w:tblGrid>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firstLine="0"/>
              <w:jc w:val="center"/>
              <w:rPr>
                <w:b/>
                <w:sz w:val="22"/>
              </w:rPr>
            </w:pPr>
            <w:r>
              <w:rPr>
                <w:rFonts w:ascii="Liberation Serif" w:hAnsi="Liberation Serif"/>
                <w:b/>
                <w:sz w:val="22"/>
              </w:rPr>
              <w:t>Требования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 xml:space="preserve">Отметить нужное, </w:t>
            </w:r>
          </w:p>
          <w:p w:rsidR="005209E6" w:rsidRDefault="00AE13B7">
            <w:pPr>
              <w:pStyle w:val="af1"/>
              <w:spacing w:before="0" w:after="0"/>
              <w:ind w:left="0" w:firstLine="0"/>
              <w:jc w:val="center"/>
              <w:rPr>
                <w:rFonts w:ascii="Liberation Serif" w:hAnsi="Liberation Serif"/>
              </w:rPr>
            </w:pPr>
            <w:r>
              <w:rPr>
                <w:rFonts w:ascii="Liberation Serif" w:hAnsi="Liberation Serif"/>
                <w:b/>
                <w:sz w:val="22"/>
              </w:rPr>
              <w:t>указать техническую характер</w:t>
            </w:r>
            <w:r>
              <w:rPr>
                <w:rFonts w:ascii="Liberation Serif" w:hAnsi="Liberation Serif"/>
                <w:b/>
                <w:sz w:val="22"/>
              </w:rPr>
              <w:t>и</w:t>
            </w:r>
            <w:r>
              <w:rPr>
                <w:rFonts w:ascii="Liberation Serif" w:hAnsi="Liberation Serif"/>
                <w:b/>
                <w:sz w:val="22"/>
              </w:rPr>
              <w:t>стику</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5"/>
              </w:numPr>
              <w:snapToGrid w:val="0"/>
              <w:spacing w:before="0" w:after="0"/>
              <w:rPr>
                <w:rFonts w:ascii="Liberation Serif" w:hAnsi="Liberation Serif"/>
                <w:b/>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Средства автоматизации системы слива/налива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20"/>
              </w:rPr>
            </w:pPr>
            <w:r>
              <w:rPr>
                <w:rFonts w:ascii="Liberation Serif" w:hAnsi="Liberation Serif"/>
                <w:i/>
                <w:sz w:val="18"/>
              </w:rPr>
              <w:t>локальные/централизованные</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5"/>
              </w:numPr>
              <w:snapToGrid w:val="0"/>
              <w:spacing w:before="0" w:after="0"/>
              <w:ind w:left="317"/>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Наличие поста управления и сигнализации установкой сл</w:t>
            </w:r>
            <w:r>
              <w:rPr>
                <w:rFonts w:ascii="Liberation Serif" w:hAnsi="Liberation Serif"/>
                <w:sz w:val="22"/>
              </w:rPr>
              <w:t>и</w:t>
            </w:r>
            <w:r>
              <w:rPr>
                <w:rFonts w:ascii="Liberation Serif" w:hAnsi="Liberation Serif"/>
                <w:sz w:val="22"/>
              </w:rPr>
              <w:t>ва/налива «по месту», включающего в себя: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 органы управления </w:t>
            </w:r>
            <w:r>
              <w:rPr>
                <w:rFonts w:ascii="Liberation Serif" w:hAnsi="Liberation Serif"/>
                <w:sz w:val="22"/>
              </w:rPr>
              <w:t>установкой слива/налива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 световая сигнализация состояния работы установки</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 отображение расхода (в случае наличия в составе установки расходомеров) </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5"/>
              </w:numPr>
              <w:snapToGrid w:val="0"/>
              <w:spacing w:before="0" w:after="0"/>
              <w:ind w:left="317"/>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 xml:space="preserve">Интерфейс для связи локальных </w:t>
            </w:r>
            <w:proofErr w:type="gramStart"/>
            <w:r>
              <w:rPr>
                <w:rFonts w:ascii="Liberation Serif" w:hAnsi="Liberation Serif"/>
                <w:sz w:val="22"/>
              </w:rPr>
              <w:t>средств автоматизации с</w:t>
            </w:r>
            <w:r>
              <w:rPr>
                <w:rFonts w:ascii="Liberation Serif" w:hAnsi="Liberation Serif"/>
                <w:sz w:val="22"/>
              </w:rPr>
              <w:t>и</w:t>
            </w:r>
            <w:r>
              <w:rPr>
                <w:rFonts w:ascii="Liberation Serif" w:hAnsi="Liberation Serif"/>
                <w:sz w:val="22"/>
              </w:rPr>
              <w:t>стем слива/налива</w:t>
            </w:r>
            <w:proofErr w:type="gramEnd"/>
            <w:r>
              <w:rPr>
                <w:rFonts w:ascii="Liberation Serif" w:hAnsi="Liberation Serif"/>
                <w:sz w:val="22"/>
              </w:rPr>
              <w:t xml:space="preserve"> с </w:t>
            </w:r>
            <w:r>
              <w:rPr>
                <w:rFonts w:ascii="Liberation Serif" w:hAnsi="Liberation Serif"/>
                <w:sz w:val="22"/>
              </w:rPr>
              <w:t>системой АСУ ТП (АРМ оператора)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i/>
                <w:sz w:val="18"/>
              </w:rPr>
            </w:pP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numPr>
                <w:ilvl w:val="0"/>
                <w:numId w:val="16"/>
              </w:numPr>
              <w:spacing w:before="0" w:after="0"/>
              <w:ind w:left="317" w:hanging="142"/>
              <w:jc w:val="left"/>
              <w:rPr>
                <w:sz w:val="22"/>
              </w:rPr>
            </w:pPr>
            <w:r>
              <w:rPr>
                <w:rFonts w:ascii="Liberation Serif" w:hAnsi="Liberation Serif"/>
                <w:sz w:val="22"/>
                <w:lang w:val="en-US"/>
              </w:rPr>
              <w:t>RS485 (</w:t>
            </w:r>
            <w:proofErr w:type="spellStart"/>
            <w:r>
              <w:rPr>
                <w:rFonts w:ascii="Liberation Serif" w:hAnsi="Liberation Serif"/>
                <w:sz w:val="22"/>
                <w:lang w:val="en-US"/>
              </w:rPr>
              <w:t>ModBUS</w:t>
            </w:r>
            <w:proofErr w:type="spellEnd"/>
            <w:r>
              <w:rPr>
                <w:rFonts w:ascii="Liberation Serif" w:hAnsi="Liberation Serif"/>
                <w:sz w:val="22"/>
                <w:lang w:val="en-US"/>
              </w:rPr>
              <w:t xml:space="preserve"> RTU)</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17"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numPr>
                <w:ilvl w:val="0"/>
                <w:numId w:val="16"/>
              </w:numPr>
              <w:spacing w:before="0" w:after="0"/>
              <w:ind w:left="317" w:hanging="142"/>
              <w:jc w:val="left"/>
              <w:rPr>
                <w:sz w:val="22"/>
              </w:rPr>
            </w:pPr>
            <w:r>
              <w:rPr>
                <w:rFonts w:ascii="Liberation Serif" w:hAnsi="Liberation Serif"/>
                <w:sz w:val="22"/>
                <w:lang w:val="en-US"/>
              </w:rPr>
              <w:t>Ethernet (</w:t>
            </w:r>
            <w:proofErr w:type="spellStart"/>
            <w:r>
              <w:rPr>
                <w:rFonts w:ascii="Liberation Serif" w:hAnsi="Liberation Serif"/>
                <w:sz w:val="22"/>
                <w:lang w:val="en-US"/>
              </w:rPr>
              <w:t>ModBUS</w:t>
            </w:r>
            <w:proofErr w:type="spellEnd"/>
            <w:r>
              <w:rPr>
                <w:rFonts w:ascii="Liberation Serif" w:hAnsi="Liberation Serif"/>
                <w:sz w:val="22"/>
                <w:lang w:val="en-US"/>
              </w:rPr>
              <w:t xml:space="preserve"> TCP)</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22"/>
              </w:rPr>
            </w:pPr>
            <w:r>
              <w:rPr>
                <w:rFonts w:ascii="Liberation Serif" w:hAnsi="Liberation Serif"/>
                <w:i/>
                <w:sz w:val="18"/>
              </w:rPr>
              <w:t>да/нет</w:t>
            </w:r>
          </w:p>
        </w:tc>
      </w:tr>
    </w:tbl>
    <w:p w:rsidR="005209E6" w:rsidRDefault="00AE13B7">
      <w:pPr>
        <w:pStyle w:val="af1"/>
        <w:numPr>
          <w:ilvl w:val="0"/>
          <w:numId w:val="8"/>
        </w:numPr>
        <w:spacing w:before="360"/>
        <w:ind w:left="1349" w:hanging="357"/>
        <w:rPr>
          <w:rFonts w:ascii="Liberation Serif" w:hAnsi="Liberation Serif"/>
        </w:rPr>
      </w:pPr>
      <w:r>
        <w:rPr>
          <w:rFonts w:ascii="Liberation Serif" w:hAnsi="Liberation Serif"/>
        </w:rPr>
        <w:t>Дополнительное оборудование</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6099"/>
        <w:gridCol w:w="3696"/>
      </w:tblGrid>
      <w:tr w:rsidR="005209E6">
        <w:trPr>
          <w:trHeight w:val="593"/>
        </w:trPr>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right="-108" w:hanging="108"/>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ind w:left="0" w:firstLine="0"/>
              <w:jc w:val="center"/>
              <w:rPr>
                <w:b/>
                <w:sz w:val="22"/>
              </w:rPr>
            </w:pPr>
            <w:r>
              <w:rPr>
                <w:rFonts w:ascii="Liberation Serif" w:hAnsi="Liberation Serif"/>
                <w:b/>
                <w:sz w:val="22"/>
              </w:rPr>
              <w:t>Оборудование, устройство</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Наличие</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Датчики сигнализаторы для контроля </w:t>
            </w:r>
            <w:proofErr w:type="spellStart"/>
            <w:r>
              <w:rPr>
                <w:rFonts w:ascii="Liberation Serif" w:hAnsi="Liberation Serif"/>
                <w:sz w:val="22"/>
              </w:rPr>
              <w:t>довзрывоопасных</w:t>
            </w:r>
            <w:proofErr w:type="spellEnd"/>
            <w:r>
              <w:rPr>
                <w:rFonts w:ascii="Liberation Serif" w:hAnsi="Liberation Serif"/>
                <w:sz w:val="22"/>
              </w:rPr>
              <w:t xml:space="preserve"> ко</w:t>
            </w:r>
            <w:r>
              <w:rPr>
                <w:rFonts w:ascii="Liberation Serif" w:hAnsi="Liberation Serif"/>
                <w:sz w:val="22"/>
              </w:rPr>
              <w:t>н</w:t>
            </w:r>
            <w:r>
              <w:rPr>
                <w:rFonts w:ascii="Liberation Serif" w:hAnsi="Liberation Serif"/>
                <w:sz w:val="22"/>
              </w:rPr>
              <w:t>центраций</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rFonts w:ascii="Liberation Serif" w:hAnsi="Liberation Serif"/>
              </w:rPr>
            </w:pPr>
            <w:r>
              <w:rPr>
                <w:rFonts w:ascii="Liberation Serif" w:hAnsi="Liberation Serif"/>
                <w:sz w:val="22"/>
              </w:rPr>
              <w:t xml:space="preserve">Автоматизированное </w:t>
            </w:r>
            <w:r>
              <w:rPr>
                <w:rFonts w:ascii="Liberation Serif" w:hAnsi="Liberation Serif"/>
                <w:sz w:val="22"/>
              </w:rPr>
              <w:t>рабочее место оператора (АРМ операт</w:t>
            </w:r>
            <w:r>
              <w:rPr>
                <w:rFonts w:ascii="Liberation Serif" w:hAnsi="Liberation Serif"/>
                <w:sz w:val="22"/>
              </w:rPr>
              <w:t>о</w:t>
            </w:r>
            <w:r>
              <w:rPr>
                <w:rFonts w:ascii="Liberation Serif" w:hAnsi="Liberation Serif"/>
                <w:sz w:val="22"/>
              </w:rPr>
              <w:t>ра), в составе:</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кол-во</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-компьютер со специализированным программным обеспеч</w:t>
            </w:r>
            <w:r>
              <w:rPr>
                <w:rFonts w:ascii="Liberation Serif" w:hAnsi="Liberation Serif"/>
                <w:sz w:val="22"/>
              </w:rPr>
              <w:t>е</w:t>
            </w:r>
            <w:r>
              <w:rPr>
                <w:rFonts w:ascii="Liberation Serif" w:hAnsi="Liberation Serif"/>
                <w:sz w:val="22"/>
              </w:rPr>
              <w:t>нием (в комплекте клавиатура, «мышка»)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монитор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да/нет/размер экрана</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-источник бесперебойного питания для АРМ</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-лазерный </w:t>
            </w:r>
            <w:r>
              <w:rPr>
                <w:rFonts w:ascii="Liberation Serif" w:hAnsi="Liberation Serif"/>
                <w:sz w:val="22"/>
              </w:rPr>
              <w:t>принтер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да/нет/формат листа</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Светофор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Модуль порошкового пожаротушения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Комплект переговорных устройств</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i/>
                <w:sz w:val="18"/>
              </w:rPr>
            </w:pPr>
            <w:r>
              <w:rPr>
                <w:rFonts w:ascii="Liberation Serif" w:hAnsi="Liberation Serif"/>
                <w:i/>
                <w:sz w:val="18"/>
              </w:rPr>
              <w:t>да/нет (указать кол-во постов)</w:t>
            </w:r>
          </w:p>
        </w:tc>
      </w:tr>
      <w:tr w:rsidR="005209E6">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Освещение</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jc w:val="center"/>
              <w:rPr>
                <w:rFonts w:ascii="Liberation Serif" w:hAnsi="Liberation Serif"/>
                <w:i/>
                <w:sz w:val="18"/>
              </w:rPr>
            </w:pPr>
          </w:p>
        </w:tc>
      </w:tr>
    </w:tbl>
    <w:p w:rsidR="005209E6" w:rsidRDefault="005209E6">
      <w:pPr>
        <w:pStyle w:val="af1"/>
        <w:ind w:left="1349" w:firstLine="0"/>
        <w:rPr>
          <w:rFonts w:ascii="Liberation Serif" w:hAnsi="Liberation Serif"/>
          <w:b/>
          <w:i/>
        </w:rPr>
      </w:pPr>
    </w:p>
    <w:p w:rsidR="005209E6" w:rsidRDefault="00AE13B7">
      <w:pPr>
        <w:pStyle w:val="af1"/>
        <w:numPr>
          <w:ilvl w:val="0"/>
          <w:numId w:val="8"/>
        </w:numPr>
        <w:ind w:left="1349" w:hanging="357"/>
        <w:rPr>
          <w:b/>
          <w:i/>
        </w:rPr>
      </w:pPr>
      <w:r>
        <w:rPr>
          <w:rFonts w:ascii="Liberation Serif" w:hAnsi="Liberation Serif"/>
          <w:b/>
          <w:i/>
        </w:rPr>
        <w:t>Особые условия</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9"/>
        <w:gridCol w:w="2669"/>
      </w:tblGrid>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Наименование</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rPr>
            </w:pPr>
            <w:r>
              <w:rPr>
                <w:rFonts w:ascii="Liberation Serif" w:hAnsi="Liberation Serif"/>
                <w:b/>
                <w:sz w:val="22"/>
              </w:rPr>
              <w:t xml:space="preserve">Необходимость / </w:t>
            </w:r>
          </w:p>
          <w:p w:rsidR="005209E6" w:rsidRDefault="00AE13B7">
            <w:pPr>
              <w:pStyle w:val="af1"/>
              <w:spacing w:before="0" w:after="0"/>
              <w:ind w:left="0" w:firstLine="0"/>
              <w:jc w:val="center"/>
              <w:rPr>
                <w:rFonts w:ascii="Liberation Serif" w:hAnsi="Liberation Serif"/>
              </w:rPr>
            </w:pPr>
            <w:r>
              <w:rPr>
                <w:rFonts w:ascii="Liberation Serif" w:hAnsi="Liberation Serif"/>
                <w:b/>
                <w:sz w:val="22"/>
              </w:rPr>
              <w:t>Значение</w:t>
            </w: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2"/>
              </w:numPr>
              <w:snapToGrid w:val="0"/>
              <w:spacing w:before="0" w:after="0"/>
              <w:ind w:left="317"/>
              <w:rPr>
                <w:rFonts w:ascii="Liberation Serif" w:hAnsi="Liberation Serif"/>
                <w:b/>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Необходимость оснащения поставляемого оборудования </w:t>
            </w:r>
            <w:proofErr w:type="spellStart"/>
            <w:r>
              <w:rPr>
                <w:rFonts w:ascii="Liberation Serif" w:hAnsi="Liberation Serif"/>
                <w:sz w:val="22"/>
              </w:rPr>
              <w:t>электрообогр</w:t>
            </w:r>
            <w:r>
              <w:rPr>
                <w:rFonts w:ascii="Liberation Serif" w:hAnsi="Liberation Serif"/>
                <w:sz w:val="22"/>
              </w:rPr>
              <w:t>е</w:t>
            </w:r>
            <w:r>
              <w:rPr>
                <w:rFonts w:ascii="Liberation Serif" w:hAnsi="Liberation Serif"/>
                <w:sz w:val="22"/>
              </w:rPr>
              <w:t>вом</w:t>
            </w:r>
            <w:proofErr w:type="spellEnd"/>
            <w:r>
              <w:rPr>
                <w:rFonts w:ascii="Liberation Serif" w:hAnsi="Liberation Serif"/>
                <w:sz w:val="22"/>
              </w:rPr>
              <w:t xml:space="preserve"> и тепловой изоляцией </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2"/>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 xml:space="preserve">Температура продукта, которая должна поддерживаться </w:t>
            </w:r>
            <w:proofErr w:type="spellStart"/>
            <w:r>
              <w:rPr>
                <w:rFonts w:ascii="Liberation Serif" w:hAnsi="Liberation Serif"/>
                <w:sz w:val="22"/>
              </w:rPr>
              <w:t>электрообогр</w:t>
            </w:r>
            <w:r>
              <w:rPr>
                <w:rFonts w:ascii="Liberation Serif" w:hAnsi="Liberation Serif"/>
                <w:sz w:val="22"/>
              </w:rPr>
              <w:t>е</w:t>
            </w:r>
            <w:r>
              <w:rPr>
                <w:rFonts w:ascii="Liberation Serif" w:hAnsi="Liberation Serif"/>
                <w:sz w:val="22"/>
              </w:rPr>
              <w:t>вом</w:t>
            </w:r>
            <w:proofErr w:type="spellEnd"/>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2"/>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Необходимость оснащения поставляемого оборудования системами р</w:t>
            </w:r>
            <w:r>
              <w:rPr>
                <w:rFonts w:ascii="Liberation Serif" w:hAnsi="Liberation Serif"/>
                <w:sz w:val="22"/>
              </w:rPr>
              <w:t>е</w:t>
            </w:r>
            <w:r>
              <w:rPr>
                <w:rFonts w:ascii="Liberation Serif" w:hAnsi="Liberation Serif"/>
                <w:sz w:val="22"/>
              </w:rPr>
              <w:t xml:space="preserve">зервного электроснабжения </w:t>
            </w:r>
            <w:r>
              <w:rPr>
                <w:rFonts w:ascii="Liberation Serif" w:hAnsi="Liberation Serif"/>
                <w:sz w:val="22"/>
              </w:rPr>
              <w:t>(ИБП) (да/нет/время автономной работы)</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5209E6">
      <w:pPr>
        <w:pStyle w:val="af1"/>
        <w:ind w:left="1353" w:firstLine="0"/>
        <w:rPr>
          <w:rFonts w:ascii="Liberation Serif" w:hAnsi="Liberation Serif"/>
          <w:b/>
          <w:i/>
        </w:rPr>
      </w:pPr>
    </w:p>
    <w:p w:rsidR="005209E6" w:rsidRDefault="00AE13B7">
      <w:pPr>
        <w:pStyle w:val="af1"/>
        <w:numPr>
          <w:ilvl w:val="0"/>
          <w:numId w:val="8"/>
        </w:numPr>
        <w:rPr>
          <w:rFonts w:ascii="Liberation Serif" w:hAnsi="Liberation Serif"/>
        </w:rPr>
      </w:pPr>
      <w:r>
        <w:rPr>
          <w:rFonts w:ascii="Liberation Serif" w:hAnsi="Liberation Serif"/>
          <w:b/>
          <w:i/>
        </w:rPr>
        <w:t>Характеристика железнодорожных</w:t>
      </w:r>
      <w:r>
        <w:rPr>
          <w:rFonts w:ascii="Liberation Serif" w:hAnsi="Liberation Serif"/>
        </w:rPr>
        <w:t xml:space="preserve"> цистерн</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6"/>
        <w:gridCol w:w="1281"/>
        <w:gridCol w:w="1391"/>
      </w:tblGrid>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b/>
                <w:sz w:val="22"/>
                <w:szCs w:val="22"/>
              </w:rPr>
            </w:pPr>
            <w:r>
              <w:rPr>
                <w:rFonts w:ascii="Liberation Serif" w:eastAsia="Arial" w:hAnsi="Liberation Serif"/>
                <w:b/>
                <w:sz w:val="22"/>
                <w:szCs w:val="22"/>
              </w:rPr>
              <w:t xml:space="preserve">№ </w:t>
            </w:r>
            <w:proofErr w:type="gramStart"/>
            <w:r>
              <w:rPr>
                <w:rFonts w:ascii="Liberation Serif" w:hAnsi="Liberation Serif"/>
                <w:b/>
                <w:sz w:val="22"/>
                <w:szCs w:val="22"/>
              </w:rPr>
              <w:t>п</w:t>
            </w:r>
            <w:proofErr w:type="gramEnd"/>
            <w:r>
              <w:rPr>
                <w:rFonts w:ascii="Liberation Serif" w:hAnsi="Liberation Serif"/>
                <w:b/>
                <w:sz w:val="22"/>
                <w:szCs w:val="22"/>
              </w:rPr>
              <w:t>/п</w:t>
            </w: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szCs w:val="22"/>
              </w:rPr>
            </w:pPr>
            <w:r>
              <w:rPr>
                <w:rFonts w:ascii="Liberation Serif" w:hAnsi="Liberation Serif"/>
                <w:b/>
                <w:sz w:val="22"/>
                <w:szCs w:val="22"/>
              </w:rPr>
              <w:t>Характеристика</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b/>
                <w:sz w:val="22"/>
                <w:szCs w:val="22"/>
              </w:rPr>
            </w:pPr>
            <w:r>
              <w:rPr>
                <w:rFonts w:ascii="Liberation Serif" w:hAnsi="Liberation Serif"/>
                <w:b/>
                <w:sz w:val="22"/>
                <w:szCs w:val="22"/>
              </w:rPr>
              <w:t>Параметр</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AE13B7">
            <w:pPr>
              <w:pStyle w:val="af1"/>
              <w:spacing w:before="0" w:after="0"/>
              <w:ind w:left="0" w:firstLine="0"/>
              <w:jc w:val="center"/>
              <w:rPr>
                <w:rFonts w:ascii="Liberation Serif" w:hAnsi="Liberation Serif"/>
              </w:rPr>
            </w:pPr>
            <w:r>
              <w:rPr>
                <w:rFonts w:ascii="Liberation Serif" w:hAnsi="Liberation Serif"/>
                <w:b/>
                <w:sz w:val="22"/>
                <w:szCs w:val="22"/>
              </w:rPr>
              <w:t>Отметить</w:t>
            </w:r>
            <w:r>
              <w:rPr>
                <w:rFonts w:ascii="Liberation Serif" w:hAnsi="Liberation Serif"/>
                <w:b/>
                <w:sz w:val="22"/>
                <w:szCs w:val="22"/>
              </w:rPr>
              <w:br/>
              <w:t>нужное</w:t>
            </w: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7"/>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szCs w:val="22"/>
              </w:rPr>
            </w:pPr>
            <w:r>
              <w:rPr>
                <w:rFonts w:ascii="Liberation Serif" w:hAnsi="Liberation Serif"/>
                <w:sz w:val="22"/>
                <w:szCs w:val="22"/>
              </w:rPr>
              <w:t xml:space="preserve">Тип железнодорожной цистерны (4х </w:t>
            </w:r>
            <w:proofErr w:type="spellStart"/>
            <w:r>
              <w:rPr>
                <w:rFonts w:ascii="Liberation Serif" w:hAnsi="Liberation Serif"/>
                <w:sz w:val="22"/>
                <w:szCs w:val="22"/>
              </w:rPr>
              <w:t>осная</w:t>
            </w:r>
            <w:proofErr w:type="spellEnd"/>
            <w:r>
              <w:rPr>
                <w:rFonts w:ascii="Liberation Serif" w:hAnsi="Liberation Serif"/>
                <w:sz w:val="22"/>
                <w:szCs w:val="22"/>
              </w:rPr>
              <w:t xml:space="preserve">, 8ми </w:t>
            </w:r>
            <w:proofErr w:type="spellStart"/>
            <w:r>
              <w:rPr>
                <w:rFonts w:ascii="Liberation Serif" w:hAnsi="Liberation Serif"/>
                <w:sz w:val="22"/>
                <w:szCs w:val="22"/>
              </w:rPr>
              <w:t>осная</w:t>
            </w:r>
            <w:proofErr w:type="spellEnd"/>
            <w:r>
              <w:rPr>
                <w:rFonts w:ascii="Liberation Serif" w:hAnsi="Liberation Serif"/>
                <w:sz w:val="22"/>
                <w:szCs w:val="22"/>
              </w:rPr>
              <w:t>)</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szCs w:val="22"/>
              </w:rPr>
            </w:pPr>
            <w:r>
              <w:rPr>
                <w:rFonts w:ascii="Liberation Serif" w:hAnsi="Liberation Serif"/>
                <w:sz w:val="22"/>
              </w:rPr>
              <w:t>-</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szCs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7"/>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szCs w:val="22"/>
              </w:rPr>
            </w:pPr>
            <w:r>
              <w:rPr>
                <w:rFonts w:ascii="Liberation Serif" w:hAnsi="Liberation Serif"/>
                <w:sz w:val="22"/>
                <w:szCs w:val="22"/>
              </w:rPr>
              <w:t>Грузоподъёмность железнодорожной 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jc w:val="center"/>
              <w:rPr>
                <w:sz w:val="22"/>
                <w:szCs w:val="22"/>
              </w:rPr>
            </w:pPr>
            <w:r>
              <w:rPr>
                <w:rFonts w:ascii="Liberation Serif" w:hAnsi="Liberation Serif"/>
                <w:sz w:val="22"/>
              </w:rPr>
              <w:t>тонн</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szCs w:val="22"/>
              </w:rPr>
            </w:pPr>
          </w:p>
        </w:tc>
      </w:tr>
    </w:tbl>
    <w:p w:rsidR="005209E6" w:rsidRDefault="005209E6">
      <w:pPr>
        <w:pStyle w:val="af1"/>
        <w:ind w:left="1349" w:firstLine="0"/>
        <w:rPr>
          <w:rFonts w:ascii="Liberation Serif" w:hAnsi="Liberation Serif"/>
          <w:b/>
          <w:i/>
        </w:rPr>
      </w:pPr>
    </w:p>
    <w:p w:rsidR="005209E6" w:rsidRDefault="00AE13B7">
      <w:pPr>
        <w:pStyle w:val="af1"/>
        <w:numPr>
          <w:ilvl w:val="0"/>
          <w:numId w:val="8"/>
        </w:numPr>
        <w:ind w:left="1349" w:hanging="357"/>
        <w:rPr>
          <w:b/>
          <w:i/>
        </w:rPr>
      </w:pPr>
      <w:r>
        <w:rPr>
          <w:rFonts w:ascii="Liberation Serif" w:hAnsi="Liberation Serif"/>
          <w:b/>
          <w:i/>
        </w:rPr>
        <w:t>Дополнительные услуги</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9"/>
        <w:gridCol w:w="2669"/>
      </w:tblGrid>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1"/>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Проектирование в рамках поставляемого оборудования</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1"/>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Разработка проектной документации</w:t>
            </w:r>
          </w:p>
          <w:p w:rsidR="005209E6" w:rsidRDefault="00AE13B7">
            <w:pPr>
              <w:pStyle w:val="af1"/>
              <w:spacing w:before="0" w:after="0"/>
              <w:ind w:left="0" w:firstLine="0"/>
              <w:rPr>
                <w:sz w:val="22"/>
              </w:rPr>
            </w:pPr>
            <w:r>
              <w:rPr>
                <w:rFonts w:ascii="Liberation Serif" w:hAnsi="Liberation Serif"/>
                <w:sz w:val="22"/>
              </w:rPr>
              <w:t>(необходимо указать наименование объектов)</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1"/>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Разработка рабочей документации</w:t>
            </w:r>
          </w:p>
          <w:p w:rsidR="005209E6" w:rsidRDefault="00AE13B7">
            <w:pPr>
              <w:pStyle w:val="af1"/>
              <w:spacing w:before="0" w:after="0"/>
              <w:ind w:left="0" w:firstLine="0"/>
              <w:rPr>
                <w:sz w:val="22"/>
              </w:rPr>
            </w:pPr>
            <w:r>
              <w:rPr>
                <w:rFonts w:ascii="Liberation Serif" w:hAnsi="Liberation Serif"/>
                <w:sz w:val="22"/>
              </w:rPr>
              <w:t>(необходимо указать наименование объектов)</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1"/>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proofErr w:type="gramStart"/>
            <w:r>
              <w:rPr>
                <w:rFonts w:ascii="Liberation Serif" w:hAnsi="Liberation Serif"/>
                <w:sz w:val="22"/>
              </w:rPr>
              <w:t>Шеф-монтаж</w:t>
            </w:r>
            <w:proofErr w:type="gramEnd"/>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r w:rsidR="005209E6">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5209E6">
            <w:pPr>
              <w:pStyle w:val="af1"/>
              <w:numPr>
                <w:ilvl w:val="0"/>
                <w:numId w:val="11"/>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209E6" w:rsidRDefault="00AE13B7">
            <w:pPr>
              <w:pStyle w:val="af1"/>
              <w:spacing w:before="0" w:after="0"/>
              <w:ind w:left="0" w:firstLine="0"/>
              <w:rPr>
                <w:sz w:val="22"/>
              </w:rPr>
            </w:pPr>
            <w:r>
              <w:rPr>
                <w:rFonts w:ascii="Liberation Serif" w:hAnsi="Liberation Serif"/>
                <w:sz w:val="22"/>
              </w:rPr>
              <w:t>Пуско-наладка</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209E6" w:rsidRDefault="005209E6">
            <w:pPr>
              <w:pStyle w:val="af1"/>
              <w:snapToGrid w:val="0"/>
              <w:spacing w:before="0" w:after="0"/>
              <w:ind w:left="0" w:firstLine="0"/>
              <w:rPr>
                <w:rFonts w:ascii="Liberation Serif" w:hAnsi="Liberation Serif"/>
                <w:sz w:val="22"/>
              </w:rPr>
            </w:pPr>
          </w:p>
        </w:tc>
      </w:tr>
    </w:tbl>
    <w:p w:rsidR="005209E6" w:rsidRDefault="005209E6">
      <w:pPr>
        <w:jc w:val="center"/>
        <w:rPr>
          <w:rFonts w:ascii="Liberation Serif" w:hAnsi="Liberation Serif" w:cs="Times New Roman"/>
          <w:b/>
          <w:bCs/>
        </w:rPr>
      </w:pPr>
    </w:p>
    <w:p w:rsidR="005209E6" w:rsidRDefault="005209E6">
      <w:pPr>
        <w:jc w:val="center"/>
        <w:rPr>
          <w:rFonts w:ascii="Liberation Serif" w:hAnsi="Liberation Serif" w:cs="Times New Roman"/>
          <w:b/>
          <w:bCs/>
        </w:rPr>
      </w:pPr>
    </w:p>
    <w:p w:rsidR="005209E6" w:rsidRDefault="00AE13B7">
      <w:pPr>
        <w:jc w:val="center"/>
        <w:rPr>
          <w:rFonts w:ascii="Liberation Serif" w:hAnsi="Liberation Serif"/>
        </w:rPr>
      </w:pPr>
      <w:r>
        <w:rPr>
          <w:rFonts w:ascii="Liberation Serif" w:hAnsi="Liberation Serif" w:cs="Times New Roman"/>
          <w:b/>
          <w:bCs/>
        </w:rPr>
        <w:t xml:space="preserve">По </w:t>
      </w:r>
      <w:r>
        <w:rPr>
          <w:rFonts w:ascii="Liberation Serif" w:hAnsi="Liberation Serif" w:cs="Times New Roman"/>
          <w:b/>
          <w:bCs/>
        </w:rPr>
        <w:t>вопросам продаж и поддержки обращайтесь:</w:t>
      </w:r>
    </w:p>
    <w:tbl>
      <w:tblPr>
        <w:tblW w:w="10108" w:type="dxa"/>
        <w:tblInd w:w="-103"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400"/>
        <w:gridCol w:w="2768"/>
        <w:gridCol w:w="2616"/>
        <w:gridCol w:w="2324"/>
      </w:tblGrid>
      <w:tr w:rsidR="005209E6">
        <w:tc>
          <w:tcPr>
            <w:tcW w:w="2399"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Архангельск (8182)63-90-72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Астана +7(7172)727-132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Белгород (4722)40-23-64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Брянск (4832)59-03-52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Владивосток (423)249-28-31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Волгоград (844)278-03-48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Вологда (8172)26-41-59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Воронеж (473)204-51-73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Екатеринбург (343)384-55-89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Иваново (4932)77-34-06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Ижевск (3412)26-03-58 </w:t>
            </w:r>
          </w:p>
          <w:p w:rsidR="005209E6" w:rsidRDefault="00AE13B7">
            <w:pPr>
              <w:pStyle w:val="afa"/>
              <w:jc w:val="left"/>
              <w:rPr>
                <w:rFonts w:ascii="Liberation Serif" w:hAnsi="Liberation Serif"/>
              </w:rPr>
            </w:pPr>
            <w:r>
              <w:rPr>
                <w:rFonts w:ascii="Liberation Serif" w:hAnsi="Liberation Serif" w:cs="Times New Roman"/>
                <w:sz w:val="16"/>
                <w:szCs w:val="16"/>
              </w:rPr>
              <w:t>Казань (843)206-01-48</w:t>
            </w:r>
          </w:p>
        </w:tc>
        <w:tc>
          <w:tcPr>
            <w:tcW w:w="2768"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Калининград (4012)72-03-81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Калуга (4842)92-23-67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Кемерово (3842)65-04-62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Киров (8332)68-02-04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Краснодар (861)203-40-90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Красноярск (391)204-63-61 </w:t>
            </w:r>
          </w:p>
          <w:p w:rsidR="005209E6" w:rsidRDefault="00AE13B7">
            <w:pPr>
              <w:pStyle w:val="afa"/>
              <w:jc w:val="left"/>
              <w:rPr>
                <w:rFonts w:ascii="Liberation Serif" w:hAnsi="Liberation Serif"/>
              </w:rPr>
            </w:pPr>
            <w:r>
              <w:rPr>
                <w:rFonts w:ascii="Liberation Serif" w:hAnsi="Liberation Serif" w:cs="Times New Roman"/>
                <w:sz w:val="16"/>
                <w:szCs w:val="16"/>
              </w:rPr>
              <w:t>Курск (</w:t>
            </w:r>
            <w:r>
              <w:rPr>
                <w:rFonts w:ascii="Liberation Serif" w:hAnsi="Liberation Serif" w:cs="Times New Roman"/>
                <w:sz w:val="16"/>
                <w:szCs w:val="16"/>
              </w:rPr>
              <w:t xml:space="preserve">4712)77-13-04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Липецк (4742)52-20-81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Магнитогорск (3519)55-03-13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Москва (495)268-04-70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Мурманск (8152)59-64-93 </w:t>
            </w:r>
          </w:p>
          <w:p w:rsidR="005209E6" w:rsidRDefault="00AE13B7">
            <w:pPr>
              <w:pStyle w:val="afa"/>
              <w:jc w:val="left"/>
              <w:rPr>
                <w:rFonts w:ascii="Liberation Serif" w:hAnsi="Liberation Serif"/>
              </w:rPr>
            </w:pPr>
            <w:r>
              <w:rPr>
                <w:rFonts w:ascii="Liberation Serif" w:hAnsi="Liberation Serif" w:cs="Times New Roman"/>
                <w:sz w:val="16"/>
                <w:szCs w:val="16"/>
              </w:rPr>
              <w:t>Набережные Челны (8552)20-53-41</w:t>
            </w:r>
          </w:p>
        </w:tc>
        <w:tc>
          <w:tcPr>
            <w:tcW w:w="2616" w:type="dxa"/>
            <w:tcBorders>
              <w:top w:val="single" w:sz="2" w:space="0" w:color="000001"/>
              <w:left w:val="single" w:sz="2" w:space="0" w:color="000001"/>
              <w:bottom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Нижний Новгород (831)429-08-12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Новокузнецк (3843)20-46-81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Новосибирск (383)227-86-73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Орел (4862)44-53-42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Оренбург (3532)37-68-04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Пенза (8412)22-31-16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Пермь (342)205-81-47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Ростов-на-Дону (863)308-18-15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Рязань (4912)46-61-64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Самара (846)206-03-16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Санкт-Петербург (812)309-46-40 </w:t>
            </w:r>
          </w:p>
          <w:p w:rsidR="005209E6" w:rsidRDefault="00AE13B7">
            <w:pPr>
              <w:pStyle w:val="afa"/>
              <w:jc w:val="left"/>
              <w:rPr>
                <w:rFonts w:ascii="Liberation Serif" w:hAnsi="Liberation Serif"/>
              </w:rPr>
            </w:pPr>
            <w:r>
              <w:rPr>
                <w:rFonts w:ascii="Liberation Serif" w:hAnsi="Liberation Serif" w:cs="Times New Roman"/>
                <w:sz w:val="16"/>
                <w:szCs w:val="16"/>
              </w:rPr>
              <w:t>Саратов (845)249-38-78</w:t>
            </w:r>
          </w:p>
        </w:tc>
        <w:tc>
          <w:tcPr>
            <w:tcW w:w="2324"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rsidR="005209E6" w:rsidRDefault="00AE13B7">
            <w:pPr>
              <w:pStyle w:val="afa"/>
              <w:jc w:val="left"/>
              <w:rPr>
                <w:rFonts w:ascii="Liberation Serif" w:hAnsi="Liberation Serif"/>
              </w:rPr>
            </w:pPr>
            <w:r>
              <w:rPr>
                <w:rFonts w:ascii="Liberation Serif" w:hAnsi="Liberation Serif" w:cs="Times New Roman"/>
                <w:sz w:val="16"/>
                <w:szCs w:val="16"/>
              </w:rPr>
              <w:t xml:space="preserve">Смоленск (4812)29-41-54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Сочи (862)225-72-31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Ставрополь (8652)20-65-13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Тверь (4822)63-31-35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Томск (3822)98-41-53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Тула (4872)74-02-29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Тюмень (3452)66-21-18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Ульяновск (8422)24-23-59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Уфа (347)229-48-12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Челябинск (351)202-03-61 </w:t>
            </w:r>
          </w:p>
          <w:p w:rsidR="005209E6" w:rsidRDefault="00AE13B7">
            <w:pPr>
              <w:pStyle w:val="afa"/>
              <w:jc w:val="left"/>
              <w:rPr>
                <w:rFonts w:ascii="Liberation Serif" w:hAnsi="Liberation Serif"/>
              </w:rPr>
            </w:pPr>
            <w:r>
              <w:rPr>
                <w:rFonts w:ascii="Liberation Serif" w:hAnsi="Liberation Serif" w:cs="Times New Roman"/>
                <w:sz w:val="16"/>
                <w:szCs w:val="16"/>
              </w:rPr>
              <w:t xml:space="preserve">Череповец (8202)49-02-64 </w:t>
            </w:r>
          </w:p>
          <w:p w:rsidR="005209E6" w:rsidRDefault="00AE13B7">
            <w:pPr>
              <w:pStyle w:val="afa"/>
              <w:jc w:val="left"/>
              <w:rPr>
                <w:rFonts w:ascii="Liberation Serif" w:hAnsi="Liberation Serif"/>
              </w:rPr>
            </w:pPr>
            <w:r>
              <w:rPr>
                <w:rFonts w:ascii="Liberation Serif" w:hAnsi="Liberation Serif" w:cs="Times New Roman"/>
                <w:sz w:val="16"/>
                <w:szCs w:val="16"/>
              </w:rPr>
              <w:t>Ярославль (4852)69-52-93</w:t>
            </w:r>
          </w:p>
        </w:tc>
      </w:tr>
    </w:tbl>
    <w:p w:rsidR="005209E6" w:rsidRDefault="00AE13B7">
      <w:pPr>
        <w:pStyle w:val="1"/>
        <w:numPr>
          <w:ilvl w:val="0"/>
          <w:numId w:val="2"/>
        </w:numPr>
        <w:spacing w:before="73" w:after="0" w:line="320" w:lineRule="exact"/>
        <w:ind w:left="1353" w:firstLine="0"/>
      </w:pPr>
      <w:r w:rsidRPr="00AE13B7">
        <w:rPr>
          <w:rFonts w:ascii="Liberation Serif" w:hAnsi="Liberation Serif" w:cs="Times New Roman"/>
          <w:b w:val="0"/>
          <w:bCs w:val="0"/>
          <w:color w:val="000000"/>
          <w:sz w:val="24"/>
          <w:szCs w:val="24"/>
        </w:rPr>
        <w:t xml:space="preserve">Опросный лист </w:t>
      </w:r>
      <w:r w:rsidRPr="00AE13B7">
        <w:rPr>
          <w:rFonts w:ascii="Liberation Serif" w:hAnsi="Liberation Serif" w:cs="Times New Roman"/>
          <w:b w:val="0"/>
          <w:bCs w:val="0"/>
          <w:color w:val="000000"/>
          <w:sz w:val="24"/>
          <w:szCs w:val="24"/>
        </w:rPr>
        <w:t>отправлять</w:t>
      </w:r>
      <w:r w:rsidRPr="00AE13B7">
        <w:rPr>
          <w:rStyle w:val="-"/>
          <w:rFonts w:ascii="Liberation Serif" w:hAnsi="Liberation Serif" w:cs="Times New Roman"/>
          <w:b w:val="0"/>
          <w:bCs w:val="0"/>
          <w:color w:val="00000A"/>
          <w:sz w:val="24"/>
          <w:szCs w:val="24"/>
          <w:u w:val="none"/>
        </w:rPr>
        <w:t xml:space="preserve">: </w:t>
      </w:r>
      <w:hyperlink r:id="rId7">
        <w:r>
          <w:rPr>
            <w:rStyle w:val="-"/>
            <w:rFonts w:ascii="Liberation Serif" w:hAnsi="Liberation Serif" w:cs="Times New Roman"/>
            <w:b w:val="0"/>
            <w:bCs w:val="0"/>
            <w:color w:val="00000A"/>
            <w:sz w:val="24"/>
            <w:szCs w:val="24"/>
            <w:u w:val="none"/>
            <w:lang w:val="en-US"/>
          </w:rPr>
          <w:t>asr</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nt</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rt</w:t>
        </w:r>
        <w:r w:rsidRPr="00AE13B7">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ru</w:t>
        </w:r>
      </w:hyperlink>
    </w:p>
    <w:sectPr w:rsidR="005209E6">
      <w:pgSz w:w="11906" w:h="16838"/>
      <w:pgMar w:top="705" w:right="566" w:bottom="672"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C0B"/>
    <w:multiLevelType w:val="multilevel"/>
    <w:tmpl w:val="8C8A154E"/>
    <w:lvl w:ilvl="0">
      <w:start w:val="1"/>
      <w:numFmt w:val="decimal"/>
      <w:lvlText w:val="%1."/>
      <w:lvlJc w:val="left"/>
      <w:pPr>
        <w:ind w:left="1713" w:hanging="360"/>
      </w:pPr>
      <w:rPr>
        <w:rFonts w:ascii="Liberation Serif" w:hAnsi="Liberation Serif"/>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A2DE9"/>
    <w:multiLevelType w:val="multilevel"/>
    <w:tmpl w:val="11707D6A"/>
    <w:lvl w:ilvl="0">
      <w:start w:val="1"/>
      <w:numFmt w:val="decimal"/>
      <w:lvlText w:val="%1."/>
      <w:lvlJc w:val="left"/>
      <w:pPr>
        <w:ind w:left="1713" w:hanging="360"/>
      </w:pPr>
      <w:rPr>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693232"/>
    <w:multiLevelType w:val="multilevel"/>
    <w:tmpl w:val="E9587364"/>
    <w:lvl w:ilvl="0">
      <w:start w:val="1"/>
      <w:numFmt w:val="decimal"/>
      <w:lvlText w:val="%1."/>
      <w:lvlJc w:val="left"/>
      <w:pPr>
        <w:ind w:left="2073" w:hanging="360"/>
      </w:pPr>
      <w:rPr>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0EF4D9A"/>
    <w:multiLevelType w:val="multilevel"/>
    <w:tmpl w:val="C080727A"/>
    <w:lvl w:ilvl="0">
      <w:start w:val="1"/>
      <w:numFmt w:val="decimal"/>
      <w:lvlText w:val="11.%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E93052"/>
    <w:multiLevelType w:val="multilevel"/>
    <w:tmpl w:val="E2463352"/>
    <w:lvl w:ilvl="0">
      <w:start w:val="1"/>
      <w:numFmt w:val="decimal"/>
      <w:lvlText w:val="8.%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B75B25"/>
    <w:multiLevelType w:val="multilevel"/>
    <w:tmpl w:val="CA885282"/>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7C929D2"/>
    <w:multiLevelType w:val="multilevel"/>
    <w:tmpl w:val="36DE42B2"/>
    <w:lvl w:ilvl="0">
      <w:start w:val="1"/>
      <w:numFmt w:val="decimal"/>
      <w:lvlText w:val="10.%1"/>
      <w:lvlJc w:val="left"/>
      <w:pPr>
        <w:ind w:left="360" w:hanging="360"/>
      </w:pPr>
      <w:rPr>
        <w:rFonts w:ascii="Liberation Serif" w:hAnsi="Liberation Serif"/>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9EA5FFD"/>
    <w:multiLevelType w:val="multilevel"/>
    <w:tmpl w:val="868E8C98"/>
    <w:lvl w:ilvl="0">
      <w:start w:val="1"/>
      <w:numFmt w:val="decimal"/>
      <w:lvlText w:val="6.%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0BF7D07"/>
    <w:multiLevelType w:val="multilevel"/>
    <w:tmpl w:val="9266D610"/>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22527E2"/>
    <w:multiLevelType w:val="multilevel"/>
    <w:tmpl w:val="62302F18"/>
    <w:lvl w:ilvl="0">
      <w:start w:val="1"/>
      <w:numFmt w:val="decimal"/>
      <w:lvlText w:val="9.%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784786C"/>
    <w:multiLevelType w:val="multilevel"/>
    <w:tmpl w:val="48600A58"/>
    <w:lvl w:ilvl="0">
      <w:start w:val="1"/>
      <w:numFmt w:val="decimal"/>
      <w:lvlText w:val="%1."/>
      <w:lvlJc w:val="left"/>
      <w:pPr>
        <w:ind w:left="1353" w:hanging="360"/>
      </w:pPr>
      <w:rPr>
        <w:rFonts w:ascii="Liberation Serif" w:hAnsi="Liberation Serif"/>
        <w:b/>
        <w:i/>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CBF00FC"/>
    <w:multiLevelType w:val="multilevel"/>
    <w:tmpl w:val="CA7EF846"/>
    <w:lvl w:ilvl="0">
      <w:start w:val="1"/>
      <w:numFmt w:val="decimal"/>
      <w:lvlText w:val="13.%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8C11FD9"/>
    <w:multiLevelType w:val="multilevel"/>
    <w:tmpl w:val="0D70BF48"/>
    <w:lvl w:ilvl="0">
      <w:start w:val="1"/>
      <w:numFmt w:val="decimal"/>
      <w:lvlText w:val="3.%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531EDC"/>
    <w:multiLevelType w:val="multilevel"/>
    <w:tmpl w:val="07C45F04"/>
    <w:lvl w:ilvl="0">
      <w:start w:val="1"/>
      <w:numFmt w:val="decimal"/>
      <w:lvlText w:val="9.%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CD92F37"/>
    <w:multiLevelType w:val="multilevel"/>
    <w:tmpl w:val="3A12368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630A47C7"/>
    <w:multiLevelType w:val="multilevel"/>
    <w:tmpl w:val="B8BEF332"/>
    <w:lvl w:ilvl="0">
      <w:start w:val="1"/>
      <w:numFmt w:val="decimal"/>
      <w:lvlText w:val="7.%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CAF3E41"/>
    <w:multiLevelType w:val="multilevel"/>
    <w:tmpl w:val="FCF60588"/>
    <w:lvl w:ilvl="0">
      <w:start w:val="1"/>
      <w:numFmt w:val="decimal"/>
      <w:lvlText w:val="12.%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4"/>
  </w:num>
  <w:num w:numId="3">
    <w:abstractNumId w:val="12"/>
  </w:num>
  <w:num w:numId="4">
    <w:abstractNumId w:val="15"/>
  </w:num>
  <w:num w:numId="5">
    <w:abstractNumId w:val="9"/>
  </w:num>
  <w:num w:numId="6">
    <w:abstractNumId w:val="1"/>
  </w:num>
  <w:num w:numId="7">
    <w:abstractNumId w:val="16"/>
  </w:num>
  <w:num w:numId="8">
    <w:abstractNumId w:val="10"/>
  </w:num>
  <w:num w:numId="9">
    <w:abstractNumId w:val="7"/>
  </w:num>
  <w:num w:numId="10">
    <w:abstractNumId w:val="0"/>
  </w:num>
  <w:num w:numId="11">
    <w:abstractNumId w:val="11"/>
  </w:num>
  <w:num w:numId="12">
    <w:abstractNumId w:val="3"/>
  </w:num>
  <w:num w:numId="13">
    <w:abstractNumId w:val="6"/>
  </w:num>
  <w:num w:numId="14">
    <w:abstractNumId w:val="4"/>
  </w:num>
  <w:num w:numId="15">
    <w:abstractNumId w:val="2"/>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2"/>
  </w:compat>
  <w:rsids>
    <w:rsidRoot w:val="005209E6"/>
    <w:rsid w:val="005209E6"/>
    <w:rsid w:val="00AE13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SungtiL GB" w:hAnsi="Liberation Serif" w:cs="Noto Sans Devanagari"/>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Arial" w:eastAsia="Times New Roman" w:hAnsi="Arial" w:cs="Arial"/>
      <w:color w:val="00000A"/>
      <w:sz w:val="24"/>
      <w:lang w:bidi="ar-SA"/>
    </w:rPr>
  </w:style>
  <w:style w:type="paragraph" w:styleId="1">
    <w:name w:val="heading 1"/>
    <w:basedOn w:val="a"/>
    <w:qFormat/>
    <w:pPr>
      <w:keepNext/>
      <w:numPr>
        <w:numId w:val="1"/>
      </w:numPr>
      <w:spacing w:before="240" w:after="240"/>
      <w:ind w:left="680" w:firstLine="0"/>
      <w:jc w:val="center"/>
      <w:outlineLvl w:val="0"/>
    </w:pPr>
    <w:rPr>
      <w:b/>
      <w:bCs/>
      <w:caps/>
      <w:sz w:val="32"/>
      <w:szCs w:val="32"/>
    </w:rPr>
  </w:style>
  <w:style w:type="paragraph" w:styleId="2">
    <w:name w:val="heading 2"/>
    <w:basedOn w:val="a"/>
    <w:qFormat/>
    <w:pPr>
      <w:keepNext/>
      <w:numPr>
        <w:ilvl w:val="1"/>
        <w:numId w:val="1"/>
      </w:numPr>
      <w:spacing w:before="360" w:after="240"/>
      <w:ind w:left="680" w:firstLine="0"/>
      <w:jc w:val="center"/>
      <w:outlineLvl w:val="1"/>
    </w:pPr>
    <w:rPr>
      <w:b/>
      <w:bCs/>
      <w:iCs/>
      <w:caps/>
      <w:szCs w:val="28"/>
    </w:rPr>
  </w:style>
  <w:style w:type="paragraph" w:styleId="3">
    <w:name w:val="heading 3"/>
    <w:basedOn w:val="a"/>
    <w:qFormat/>
    <w:pPr>
      <w:keepNext/>
      <w:numPr>
        <w:ilvl w:val="2"/>
        <w:numId w:val="1"/>
      </w:numPr>
      <w:spacing w:before="360" w:after="240"/>
      <w:ind w:left="680" w:firstLine="0"/>
      <w:jc w:val="left"/>
      <w:outlineLvl w:val="2"/>
    </w:pPr>
    <w:rPr>
      <w:b/>
      <w:bCs/>
      <w:caps/>
    </w:rPr>
  </w:style>
  <w:style w:type="paragraph" w:styleId="4">
    <w:name w:val="heading 4"/>
    <w:basedOn w:val="a"/>
    <w:qFormat/>
    <w:pPr>
      <w:keepNext/>
      <w:numPr>
        <w:ilvl w:val="3"/>
        <w:numId w:val="1"/>
      </w:numPr>
      <w:spacing w:before="360" w:after="240"/>
      <w:ind w:left="680" w:firstLine="0"/>
      <w:jc w:val="left"/>
      <w:outlineLvl w:val="3"/>
    </w:pPr>
    <w:rPr>
      <w:bCs/>
      <w:caps/>
    </w:rPr>
  </w:style>
  <w:style w:type="paragraph" w:styleId="5">
    <w:name w:val="heading 5"/>
    <w:basedOn w:val="a"/>
    <w:qFormat/>
    <w:pPr>
      <w:numPr>
        <w:ilvl w:val="4"/>
        <w:numId w:val="1"/>
      </w:numPr>
      <w:spacing w:before="240" w:after="240"/>
      <w:ind w:left="680" w:firstLine="0"/>
      <w:outlineLvl w:val="4"/>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i/>
      <w:sz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i/>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i/>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val="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i w:val="0"/>
      <w:sz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i w:val="0"/>
      <w:sz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
    <w:name w:val="Интернет-ссылка"/>
    <w:rPr>
      <w:color w:val="0000FF"/>
      <w:u w:val="single"/>
    </w:rPr>
  </w:style>
  <w:style w:type="character" w:styleId="a3">
    <w:name w:val="page number"/>
    <w:basedOn w:val="a0"/>
  </w:style>
  <w:style w:type="character" w:customStyle="1" w:styleId="a4">
    <w:name w:val="Выделение жирным"/>
    <w:qFormat/>
    <w:rPr>
      <w:b/>
      <w:bCs/>
    </w:rPr>
  </w:style>
  <w:style w:type="character" w:customStyle="1" w:styleId="a5">
    <w:name w:val="Нижний колонтитул Знак"/>
    <w:qFormat/>
    <w:rPr>
      <w:rFonts w:ascii="Arial" w:hAnsi="Arial" w:cs="Arial"/>
      <w:sz w:val="18"/>
      <w:szCs w:val="24"/>
    </w:rPr>
  </w:style>
  <w:style w:type="character" w:customStyle="1" w:styleId="a6">
    <w:name w:val="Верхний колонтитул Знак"/>
    <w:qFormat/>
    <w:rPr>
      <w:rFonts w:ascii="Arial" w:hAnsi="Arial" w:cs="Arial"/>
      <w:sz w:val="24"/>
      <w:szCs w:val="24"/>
    </w:rPr>
  </w:style>
  <w:style w:type="character" w:styleId="a7">
    <w:name w:val="annotation reference"/>
    <w:qFormat/>
    <w:rPr>
      <w:sz w:val="16"/>
      <w:szCs w:val="16"/>
    </w:rPr>
  </w:style>
  <w:style w:type="character" w:customStyle="1" w:styleId="a8">
    <w:name w:val="Текст примечания Знак"/>
    <w:qFormat/>
    <w:rPr>
      <w:rFonts w:ascii="Arial" w:hAnsi="Arial" w:cs="Arial"/>
    </w:rPr>
  </w:style>
  <w:style w:type="character" w:customStyle="1" w:styleId="a9">
    <w:name w:val="Тема примечания Знак"/>
    <w:qFormat/>
    <w:rPr>
      <w:rFonts w:ascii="Arial" w:hAnsi="Arial" w:cs="Arial"/>
      <w:b/>
      <w:bCs/>
    </w:rPr>
  </w:style>
  <w:style w:type="character" w:styleId="aa">
    <w:name w:val="Emphasis"/>
    <w:qFormat/>
    <w:rPr>
      <w:i/>
      <w:iCs/>
    </w:rPr>
  </w:style>
  <w:style w:type="character" w:customStyle="1" w:styleId="ab">
    <w:name w:val="Посещённая гиперссылка"/>
    <w:rPr>
      <w:color w:val="800080"/>
      <w:u w:val="single"/>
    </w:rPr>
  </w:style>
  <w:style w:type="character" w:customStyle="1" w:styleId="ListLabel1">
    <w:name w:val="ListLabel 1"/>
    <w:qFormat/>
    <w:rPr>
      <w:i/>
      <w:sz w:val="20"/>
    </w:rPr>
  </w:style>
  <w:style w:type="character" w:customStyle="1" w:styleId="ListLabel2">
    <w:name w:val="ListLabel 2"/>
    <w:qFormat/>
    <w:rPr>
      <w:b/>
      <w:i/>
      <w:sz w:val="20"/>
      <w:szCs w:val="24"/>
    </w:rPr>
  </w:style>
  <w:style w:type="character" w:customStyle="1" w:styleId="ListLabel3">
    <w:name w:val="ListLabel 3"/>
    <w:qFormat/>
    <w:rPr>
      <w:i/>
      <w:sz w:val="20"/>
    </w:rPr>
  </w:style>
  <w:style w:type="character" w:customStyle="1" w:styleId="ListLabel4">
    <w:name w:val="ListLabel 4"/>
    <w:qFormat/>
    <w:rPr>
      <w:b/>
      <w:sz w:val="22"/>
    </w:rPr>
  </w:style>
  <w:style w:type="character" w:customStyle="1" w:styleId="ListLabel5">
    <w:name w:val="ListLabel 5"/>
    <w:qFormat/>
    <w:rPr>
      <w:b/>
      <w:i w:val="0"/>
      <w:sz w:val="20"/>
    </w:rPr>
  </w:style>
  <w:style w:type="character" w:customStyle="1" w:styleId="ListLabel6">
    <w:name w:val="ListLabel 6"/>
    <w:qFormat/>
    <w:rPr>
      <w:rFonts w:cs="Symbol"/>
      <w:sz w:val="22"/>
    </w:rPr>
  </w:style>
  <w:style w:type="character" w:customStyle="1" w:styleId="ListLabel7">
    <w:name w:val="ListLabel 7"/>
    <w:qFormat/>
    <w:rPr>
      <w:i/>
      <w:sz w:val="20"/>
    </w:rPr>
  </w:style>
  <w:style w:type="character" w:customStyle="1" w:styleId="ListLabel8">
    <w:name w:val="ListLabel 8"/>
    <w:qFormat/>
    <w:rPr>
      <w:rFonts w:ascii="Liberation Serif" w:hAnsi="Liberation Serif"/>
      <w:b/>
      <w:i/>
      <w:sz w:val="20"/>
      <w:szCs w:val="24"/>
    </w:rPr>
  </w:style>
  <w:style w:type="character" w:customStyle="1" w:styleId="ListLabel9">
    <w:name w:val="ListLabel 9"/>
    <w:qFormat/>
    <w:rPr>
      <w:rFonts w:ascii="Liberation Serif" w:hAnsi="Liberation Serif"/>
      <w:i/>
      <w:sz w:val="20"/>
    </w:rPr>
  </w:style>
  <w:style w:type="character" w:customStyle="1" w:styleId="ListLabel10">
    <w:name w:val="ListLabel 10"/>
    <w:qFormat/>
    <w:rPr>
      <w:rFonts w:ascii="Liberation Serif" w:hAnsi="Liberation Serif"/>
      <w:b/>
      <w:sz w:val="22"/>
    </w:rPr>
  </w:style>
  <w:style w:type="character" w:customStyle="1" w:styleId="ListLabel11">
    <w:name w:val="ListLabel 11"/>
    <w:qFormat/>
    <w:rPr>
      <w:b/>
      <w:i w:val="0"/>
      <w:sz w:val="20"/>
    </w:rPr>
  </w:style>
  <w:style w:type="character" w:customStyle="1" w:styleId="ListLabel12">
    <w:name w:val="ListLabel 12"/>
    <w:qFormat/>
    <w:rPr>
      <w:rFonts w:cs="Symbol"/>
      <w:sz w:val="22"/>
    </w:rPr>
  </w:style>
  <w:style w:type="character" w:customStyle="1" w:styleId="ListLabel13">
    <w:name w:val="ListLabel 13"/>
    <w:qFormat/>
    <w:rPr>
      <w:i/>
      <w:sz w:val="20"/>
    </w:rPr>
  </w:style>
  <w:style w:type="character" w:customStyle="1" w:styleId="ListLabel14">
    <w:name w:val="ListLabel 14"/>
    <w:qFormat/>
    <w:rPr>
      <w:rFonts w:ascii="Liberation Serif" w:hAnsi="Liberation Serif"/>
      <w:b/>
      <w:i/>
      <w:sz w:val="20"/>
      <w:szCs w:val="24"/>
    </w:rPr>
  </w:style>
  <w:style w:type="character" w:customStyle="1" w:styleId="ListLabel15">
    <w:name w:val="ListLabel 15"/>
    <w:qFormat/>
    <w:rPr>
      <w:rFonts w:ascii="Liberation Serif" w:hAnsi="Liberation Serif"/>
      <w:i/>
      <w:sz w:val="20"/>
    </w:rPr>
  </w:style>
  <w:style w:type="character" w:customStyle="1" w:styleId="ListLabel16">
    <w:name w:val="ListLabel 16"/>
    <w:qFormat/>
    <w:rPr>
      <w:rFonts w:ascii="Liberation Serif" w:hAnsi="Liberation Serif"/>
      <w:b/>
      <w:sz w:val="22"/>
    </w:rPr>
  </w:style>
  <w:style w:type="character" w:customStyle="1" w:styleId="ListLabel17">
    <w:name w:val="ListLabel 17"/>
    <w:qFormat/>
    <w:rPr>
      <w:b/>
      <w:i w:val="0"/>
      <w:sz w:val="20"/>
    </w:rPr>
  </w:style>
  <w:style w:type="character" w:customStyle="1" w:styleId="ListLabel18">
    <w:name w:val="ListLabel 18"/>
    <w:qFormat/>
    <w:rPr>
      <w:rFonts w:cs="Symbol"/>
      <w:sz w:val="22"/>
    </w:rPr>
  </w:style>
  <w:style w:type="character" w:customStyle="1" w:styleId="ListLabel19">
    <w:name w:val="ListLabel 19"/>
    <w:qFormat/>
    <w:rPr>
      <w:i/>
      <w:sz w:val="20"/>
    </w:rPr>
  </w:style>
  <w:style w:type="character" w:customStyle="1" w:styleId="ListLabel20">
    <w:name w:val="ListLabel 20"/>
    <w:qFormat/>
    <w:rPr>
      <w:rFonts w:ascii="Liberation Serif" w:hAnsi="Liberation Serif"/>
      <w:b/>
      <w:i/>
      <w:sz w:val="20"/>
      <w:szCs w:val="24"/>
    </w:rPr>
  </w:style>
  <w:style w:type="character" w:customStyle="1" w:styleId="ListLabel21">
    <w:name w:val="ListLabel 21"/>
    <w:qFormat/>
    <w:rPr>
      <w:rFonts w:ascii="Liberation Serif" w:hAnsi="Liberation Serif"/>
      <w:i/>
      <w:sz w:val="20"/>
    </w:rPr>
  </w:style>
  <w:style w:type="character" w:customStyle="1" w:styleId="ListLabel22">
    <w:name w:val="ListLabel 22"/>
    <w:qFormat/>
    <w:rPr>
      <w:rFonts w:ascii="Liberation Serif" w:hAnsi="Liberation Serif"/>
      <w:b/>
      <w:sz w:val="22"/>
    </w:rPr>
  </w:style>
  <w:style w:type="character" w:customStyle="1" w:styleId="ListLabel23">
    <w:name w:val="ListLabel 23"/>
    <w:qFormat/>
    <w:rPr>
      <w:b/>
      <w:i w:val="0"/>
      <w:sz w:val="20"/>
    </w:rPr>
  </w:style>
  <w:style w:type="character" w:customStyle="1" w:styleId="ListLabel24">
    <w:name w:val="ListLabel 24"/>
    <w:qFormat/>
    <w:rPr>
      <w:rFonts w:cs="Symbol"/>
      <w:sz w:val="22"/>
    </w:rPr>
  </w:style>
  <w:style w:type="paragraph" w:customStyle="1" w:styleId="ac">
    <w:name w:val="Заголовок"/>
    <w:basedOn w:val="a"/>
    <w:next w:val="ad"/>
    <w:qFormat/>
    <w:pPr>
      <w:keepNext/>
      <w:spacing w:before="240" w:after="120"/>
    </w:pPr>
    <w:rPr>
      <w:rFonts w:ascii="Liberation Sans" w:eastAsia="AR PL SungtiL GB" w:hAnsi="Liberation Sans" w:cs="Noto Sans Devanagari"/>
      <w:sz w:val="28"/>
      <w:szCs w:val="28"/>
    </w:rPr>
  </w:style>
  <w:style w:type="paragraph" w:styleId="ad">
    <w:name w:val="Body Text"/>
    <w:basedOn w:val="a"/>
    <w:pPr>
      <w:spacing w:after="140" w:line="288" w:lineRule="auto"/>
    </w:pPr>
  </w:style>
  <w:style w:type="paragraph" w:styleId="ae">
    <w:name w:val="List"/>
    <w:basedOn w:val="ad"/>
    <w:rPr>
      <w:rFonts w:cs="Noto Sans Devanagari"/>
    </w:rPr>
  </w:style>
  <w:style w:type="paragraph" w:styleId="af">
    <w:name w:val="caption"/>
    <w:basedOn w:val="a"/>
    <w:next w:val="a"/>
    <w:qFormat/>
    <w:pPr>
      <w:spacing w:before="120" w:after="120"/>
      <w:ind w:right="284" w:firstLine="709"/>
    </w:pPr>
    <w:rPr>
      <w:bCs/>
    </w:rPr>
  </w:style>
  <w:style w:type="paragraph" w:styleId="af0">
    <w:name w:val="index heading"/>
    <w:basedOn w:val="a"/>
    <w:qFormat/>
    <w:pPr>
      <w:suppressLineNumbers/>
    </w:pPr>
    <w:rPr>
      <w:rFonts w:cs="Noto Sans Devanagari"/>
    </w:rPr>
  </w:style>
  <w:style w:type="paragraph" w:customStyle="1" w:styleId="af1">
    <w:name w:val="АБЗАЦ"/>
    <w:basedOn w:val="a"/>
    <w:qFormat/>
    <w:pPr>
      <w:spacing w:before="120" w:after="120"/>
      <w:ind w:left="284" w:firstLine="709"/>
    </w:pPr>
  </w:style>
  <w:style w:type="paragraph" w:styleId="af2">
    <w:name w:val="footer"/>
    <w:basedOn w:val="a"/>
    <w:pPr>
      <w:tabs>
        <w:tab w:val="center" w:pos="4677"/>
        <w:tab w:val="right" w:pos="9355"/>
      </w:tabs>
      <w:jc w:val="center"/>
    </w:pPr>
    <w:rPr>
      <w:sz w:val="18"/>
    </w:rPr>
  </w:style>
  <w:style w:type="paragraph" w:styleId="10">
    <w:name w:val="toc 1"/>
    <w:basedOn w:val="a"/>
    <w:next w:val="a"/>
    <w:pPr>
      <w:spacing w:before="240" w:after="240"/>
      <w:ind w:left="284" w:right="567"/>
      <w:jc w:val="left"/>
    </w:pPr>
    <w:rPr>
      <w:b/>
    </w:rPr>
  </w:style>
  <w:style w:type="paragraph" w:styleId="20">
    <w:name w:val="toc 2"/>
    <w:basedOn w:val="a"/>
    <w:next w:val="a"/>
    <w:pPr>
      <w:spacing w:before="120" w:after="120"/>
      <w:ind w:left="567" w:right="567"/>
      <w:jc w:val="left"/>
    </w:pPr>
  </w:style>
  <w:style w:type="paragraph" w:styleId="30">
    <w:name w:val="toc 3"/>
    <w:basedOn w:val="a"/>
    <w:next w:val="a"/>
    <w:pPr>
      <w:spacing w:before="120" w:after="120"/>
      <w:ind w:left="851" w:right="567"/>
    </w:pPr>
  </w:style>
  <w:style w:type="paragraph" w:styleId="40">
    <w:name w:val="toc 4"/>
    <w:basedOn w:val="a"/>
    <w:next w:val="a"/>
    <w:pPr>
      <w:spacing w:before="120" w:after="120"/>
      <w:ind w:left="1134" w:right="567"/>
    </w:pPr>
  </w:style>
  <w:style w:type="paragraph" w:styleId="50">
    <w:name w:val="toc 5"/>
    <w:basedOn w:val="a"/>
    <w:next w:val="a"/>
    <w:pPr>
      <w:spacing w:before="120" w:after="120"/>
      <w:ind w:left="1418" w:right="567"/>
    </w:pPr>
  </w:style>
  <w:style w:type="paragraph" w:styleId="af3">
    <w:name w:val="Document Map"/>
    <w:basedOn w:val="a"/>
    <w:qFormat/>
    <w:pPr>
      <w:shd w:val="clear" w:color="auto" w:fill="000080"/>
      <w:jc w:val="left"/>
    </w:pPr>
    <w:rPr>
      <w:rFonts w:cs="Tahoma"/>
      <w:b/>
      <w:sz w:val="20"/>
    </w:rPr>
  </w:style>
  <w:style w:type="paragraph" w:styleId="af4">
    <w:name w:val="Balloon Text"/>
    <w:basedOn w:val="a"/>
    <w:qFormat/>
    <w:rPr>
      <w:rFonts w:ascii="Tahoma" w:hAnsi="Tahoma" w:cs="Tahoma"/>
      <w:sz w:val="16"/>
      <w:szCs w:val="16"/>
    </w:rPr>
  </w:style>
  <w:style w:type="paragraph" w:styleId="af5">
    <w:name w:val="header"/>
    <w:basedOn w:val="a"/>
    <w:pPr>
      <w:tabs>
        <w:tab w:val="center" w:pos="4677"/>
        <w:tab w:val="right" w:pos="9355"/>
      </w:tabs>
    </w:pPr>
  </w:style>
  <w:style w:type="paragraph" w:customStyle="1" w:styleId="af6">
    <w:name w:val="Знак Знак Знак Знак"/>
    <w:basedOn w:val="a"/>
    <w:qFormat/>
    <w:pPr>
      <w:spacing w:after="160" w:line="240" w:lineRule="exact"/>
      <w:jc w:val="left"/>
    </w:pPr>
    <w:rPr>
      <w:rFonts w:ascii="Tahoma" w:hAnsi="Tahoma" w:cs="Tahoma"/>
      <w:sz w:val="20"/>
      <w:szCs w:val="20"/>
      <w:lang w:val="en-US"/>
    </w:rPr>
  </w:style>
  <w:style w:type="paragraph" w:styleId="af7">
    <w:name w:val="annotation text"/>
    <w:basedOn w:val="a"/>
    <w:qFormat/>
    <w:rPr>
      <w:sz w:val="20"/>
      <w:szCs w:val="20"/>
    </w:rPr>
  </w:style>
  <w:style w:type="paragraph" w:styleId="af8">
    <w:name w:val="annotation subject"/>
    <w:basedOn w:val="af7"/>
    <w:qFormat/>
    <w:rPr>
      <w:b/>
      <w:bCs/>
    </w:rPr>
  </w:style>
  <w:style w:type="paragraph" w:styleId="af9">
    <w:name w:val="No Spacing"/>
    <w:qFormat/>
    <w:pPr>
      <w:jc w:val="both"/>
    </w:pPr>
    <w:rPr>
      <w:rFonts w:ascii="Arial" w:eastAsia="Times New Roman" w:hAnsi="Arial" w:cs="Arial"/>
      <w:color w:val="00000A"/>
      <w:sz w:val="24"/>
      <w:lang w:bidi="ar-SA"/>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r@nt-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nt-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Аргоси || Опросный лист на автоматизированный пост слива нефтепродуктов из железнодорожных цистерн ИУАТ, IYAT. Бланк заказа железнодорожной системы слива нефти ИУ АТ, IY AT. Продажа оборудования Argosy Technologies, Москва. Дилер ГКНТ. Поставка Россия и К</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на автоматизированный пост слива нефтепродуктов из железнодорожных цистерн ИУАТ, IYAT. Бланк заказа железнодорожной системы слива нефти ИУ АТ, IY AT. Продажа оборудования Москва. Дилер ГКНТ. Поставка Россия и Казахстан.</dc:title>
  <dc:subject>Опросный лист на автоматизированный пост слива нефтепродуктов из железнодорожных цистерн ИУАТ, IYAT. Бланк заказа железнодорожной системы слива нефти ИУ АТ, IY AT. Продажа оборудования Москва. Дилер ГКНТ. Поставка Россия и Казахстан.</dc:subject>
  <dc:creator>http://argoil.nt-rt.ru/</dc:creator>
  <dc:description/>
  <cp:lastModifiedBy>Tata</cp:lastModifiedBy>
  <cp:revision>6</cp:revision>
  <dcterms:created xsi:type="dcterms:W3CDTF">2016-10-03T11:53:00Z</dcterms:created>
  <dcterms:modified xsi:type="dcterms:W3CDTF">2022-11-14T14:13:00Z</dcterms:modified>
  <dc:language>ru-RU</dc:language>
</cp:coreProperties>
</file>